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25" w:rsidRDefault="0080420C">
      <w:r>
        <w:t>POKYNY PRO OKRESNÍ KOLO OLYMPIÁDY V NĚMECKÉM JAZYCE 2021 -2022</w:t>
      </w:r>
    </w:p>
    <w:p w:rsidR="0080420C" w:rsidRDefault="0080420C"/>
    <w:p w:rsidR="0080420C" w:rsidRDefault="0080420C">
      <w:r>
        <w:t xml:space="preserve">Termín přihlášek: </w:t>
      </w:r>
      <w:proofErr w:type="gramStart"/>
      <w:r>
        <w:t>15.3.2022</w:t>
      </w:r>
      <w:proofErr w:type="gramEnd"/>
    </w:p>
    <w:p w:rsidR="0080420C" w:rsidRDefault="0080420C">
      <w:proofErr w:type="spellStart"/>
      <w:r>
        <w:t>Okresmí</w:t>
      </w:r>
      <w:proofErr w:type="spellEnd"/>
      <w:r>
        <w:t xml:space="preserve"> kolo proběhne: </w:t>
      </w:r>
      <w:proofErr w:type="gramStart"/>
      <w:r>
        <w:t>24.3.2022</w:t>
      </w:r>
      <w:proofErr w:type="gramEnd"/>
    </w:p>
    <w:p w:rsidR="0080420C" w:rsidRDefault="0080420C">
      <w:r>
        <w:t>Místo konání: Gymnázium Pardubice, Mozartova 449</w:t>
      </w:r>
    </w:p>
    <w:p w:rsidR="0080420C" w:rsidRDefault="0080420C"/>
    <w:p w:rsidR="0080420C" w:rsidRDefault="0080420C">
      <w:r>
        <w:t>Časový program:</w:t>
      </w:r>
    </w:p>
    <w:p w:rsidR="0080420C" w:rsidRDefault="0080420C">
      <w:r>
        <w:t>8:30  prezentace</w:t>
      </w:r>
    </w:p>
    <w:p w:rsidR="0080420C" w:rsidRDefault="0080420C">
      <w:r>
        <w:t>9:00 zahájení a poslechová část</w:t>
      </w:r>
    </w:p>
    <w:p w:rsidR="0080420C" w:rsidRDefault="0080420C">
      <w:r>
        <w:t>10:00 ústní část</w:t>
      </w:r>
    </w:p>
    <w:p w:rsidR="0080420C" w:rsidRDefault="0080420C"/>
    <w:p w:rsidR="0080420C" w:rsidRDefault="0080420C">
      <w:r>
        <w:t>Kategorie III. A určena pro žáky 1. – 3. ročníků všech typů středních škol včetně odpovídajících ročníků víceletých gymnázií. Probíhá ve školním, okresním, krajském a ústředním kole.</w:t>
      </w:r>
    </w:p>
    <w:p w:rsidR="0080420C" w:rsidRDefault="0080420C"/>
    <w:p w:rsidR="0080420C" w:rsidRDefault="0080420C">
      <w:r>
        <w:t>Podmínky účasti:</w:t>
      </w:r>
    </w:p>
    <w:p w:rsidR="0080420C" w:rsidRDefault="0080420C">
      <w:r>
        <w:t>Okresního kola se účastní 2 soutěžící z jedné školy příslušné kategorie s nejvyšším počtem dosažených bodů ve školním kole</w:t>
      </w:r>
    </w:p>
    <w:p w:rsidR="0080420C" w:rsidRDefault="0080420C">
      <w:r>
        <w:t>Obsah soutěže je vymezen směrnicí pro pořádání konverzačních soutěží v cizích jazycích.</w:t>
      </w:r>
    </w:p>
    <w:p w:rsidR="0080420C" w:rsidRDefault="0080420C"/>
    <w:p w:rsidR="0080420C" w:rsidRDefault="0080420C">
      <w:r>
        <w:t>Poslech s</w:t>
      </w:r>
      <w:r w:rsidR="007A24D5">
        <w:t> </w:t>
      </w:r>
      <w:r>
        <w:t>porozuměním</w:t>
      </w:r>
      <w:r w:rsidR="007A24D5">
        <w:t xml:space="preserve"> – skládá se ze dvou nebo třech částí</w:t>
      </w:r>
    </w:p>
    <w:p w:rsidR="007A24D5" w:rsidRDefault="007A24D5">
      <w:r>
        <w:t>Konverzace na téma – skládá se z popisu obrázku a rozhovoru na určené téma. Hodnotí se jazyková pohotovost a kreativita, bohatost slovní zásoby, výslovnost a gramatická správnost.</w:t>
      </w:r>
    </w:p>
    <w:p w:rsidR="007A24D5" w:rsidRDefault="007A24D5"/>
    <w:p w:rsidR="007A24D5" w:rsidRDefault="007A24D5">
      <w:r>
        <w:t>Organizátor: CCV Pardubice</w:t>
      </w:r>
    </w:p>
    <w:p w:rsidR="007A24D5" w:rsidRDefault="007A24D5">
      <w:r>
        <w:t xml:space="preserve">Mgr. Jaroslav Macek      </w:t>
      </w:r>
      <w:hyperlink r:id="rId4" w:history="1">
        <w:r w:rsidRPr="00112907">
          <w:rPr>
            <w:rStyle w:val="Hypertextovodkaz"/>
          </w:rPr>
          <w:t>jaroslav.macek@gymozart.cz</w:t>
        </w:r>
      </w:hyperlink>
    </w:p>
    <w:p w:rsidR="007A24D5" w:rsidRDefault="007A24D5"/>
    <w:p w:rsidR="007A24D5" w:rsidRDefault="007A24D5">
      <w:bookmarkStart w:id="0" w:name="_GoBack"/>
      <w:bookmarkEnd w:id="0"/>
    </w:p>
    <w:sectPr w:rsidR="007A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0C"/>
    <w:rsid w:val="00111A25"/>
    <w:rsid w:val="007A24D5"/>
    <w:rsid w:val="0080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DED1"/>
  <w15:chartTrackingRefBased/>
  <w15:docId w15:val="{85B2AB4A-4A73-40B3-A408-5A558BD3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A2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oslav.macek@gymozar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1</cp:revision>
  <dcterms:created xsi:type="dcterms:W3CDTF">2022-02-25T12:37:00Z</dcterms:created>
  <dcterms:modified xsi:type="dcterms:W3CDTF">2022-02-25T12:55:00Z</dcterms:modified>
</cp:coreProperties>
</file>