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>
        <w:rPr>
          <w:rFonts w:cstheme="minorHAnsi"/>
          <w:b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Pr="00064CDB">
        <w:rPr>
          <w:rFonts w:cstheme="minorHAnsi"/>
          <w:bCs/>
          <w:color w:val="000000"/>
          <w:sz w:val="28"/>
          <w:szCs w:val="28"/>
        </w:rPr>
        <w:t>Výsledková listina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  <w:r w:rsidRPr="00064CDB">
        <w:rPr>
          <w:rFonts w:cstheme="minorHAnsi"/>
          <w:b/>
          <w:bCs/>
          <w:color w:val="000000"/>
          <w:sz w:val="28"/>
          <w:szCs w:val="28"/>
          <w:u w:val="single"/>
        </w:rPr>
        <w:t xml:space="preserve">ASTRONOMICKÁ OLYMPIÁDA, KATEGORIE </w:t>
      </w:r>
      <w:r w:rsidR="008B56E2">
        <w:rPr>
          <w:rFonts w:cstheme="minorHAnsi"/>
          <w:b/>
          <w:bCs/>
          <w:color w:val="000000"/>
          <w:sz w:val="28"/>
          <w:szCs w:val="28"/>
          <w:u w:val="single"/>
        </w:rPr>
        <w:t>CD</w:t>
      </w:r>
      <w:r w:rsidRPr="00064CDB">
        <w:rPr>
          <w:rFonts w:cstheme="minorHAnsi"/>
          <w:b/>
          <w:bCs/>
          <w:color w:val="000000"/>
          <w:sz w:val="28"/>
          <w:szCs w:val="28"/>
          <w:u w:val="single"/>
        </w:rPr>
        <w:t>, KOLO KRAJSKÉ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064CDB">
        <w:rPr>
          <w:rFonts w:cstheme="minorHAnsi"/>
          <w:b/>
          <w:bCs/>
          <w:color w:val="000000"/>
          <w:sz w:val="28"/>
          <w:szCs w:val="28"/>
        </w:rPr>
        <w:t>Pardubický kraj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064CDB">
        <w:rPr>
          <w:rFonts w:cstheme="minorHAnsi"/>
          <w:bCs/>
          <w:color w:val="000000"/>
        </w:rPr>
        <w:t>Organizátor: Centrum celoživotního vzdělávání – zařízení pro další vzdělávání pedagogických pracovníků Pardubického kraje</w:t>
      </w:r>
    </w:p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>Termín konání: 20.3.2021    Místo konání: online</w:t>
      </w:r>
    </w:p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064CDB">
      <w:pPr>
        <w:pStyle w:val="Odstavecseseznamem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Ind w:w="137" w:type="dxa"/>
        <w:tblLook w:val="04A0" w:firstRow="1" w:lastRow="0" w:firstColumn="1" w:lastColumn="0" w:noHBand="0" w:noVBand="1"/>
      </w:tblPr>
      <w:tblGrid>
        <w:gridCol w:w="911"/>
        <w:gridCol w:w="1782"/>
        <w:gridCol w:w="4678"/>
        <w:gridCol w:w="1554"/>
      </w:tblGrid>
      <w:tr w:rsidR="00064CDB" w:rsidTr="00064CDB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Pořadí:</w:t>
            </w:r>
          </w:p>
        </w:tc>
        <w:tc>
          <w:tcPr>
            <w:tcW w:w="1782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jméno:</w:t>
            </w:r>
          </w:p>
        </w:tc>
        <w:tc>
          <w:tcPr>
            <w:tcW w:w="4678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škola:</w:t>
            </w:r>
          </w:p>
        </w:tc>
        <w:tc>
          <w:tcPr>
            <w:tcW w:w="1554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body:</w:t>
            </w:r>
          </w:p>
        </w:tc>
      </w:tr>
      <w:tr w:rsidR="00064CDB" w:rsidTr="00064CDB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782" w:type="dxa"/>
          </w:tcPr>
          <w:p w:rsidR="00064CDB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Černá</w:t>
            </w:r>
            <w:r w:rsidR="00064CDB">
              <w:rPr>
                <w:rFonts w:cstheme="minorHAnsi"/>
                <w:sz w:val="24"/>
                <w:szCs w:val="24"/>
              </w:rPr>
              <w:t xml:space="preserve"> Adéla</w:t>
            </w:r>
          </w:p>
        </w:tc>
        <w:tc>
          <w:tcPr>
            <w:tcW w:w="4678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Gymnázium </w:t>
            </w:r>
            <w:r w:rsidR="008B56E2">
              <w:rPr>
                <w:rFonts w:cstheme="minorHAnsi"/>
                <w:sz w:val="24"/>
                <w:szCs w:val="24"/>
              </w:rPr>
              <w:t xml:space="preserve">Mozartova 449, Pardubice </w:t>
            </w:r>
          </w:p>
        </w:tc>
        <w:tc>
          <w:tcPr>
            <w:tcW w:w="1554" w:type="dxa"/>
          </w:tcPr>
          <w:p w:rsidR="00064CDB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59,5</w:t>
            </w:r>
          </w:p>
        </w:tc>
      </w:tr>
      <w:tr w:rsidR="00064CDB" w:rsidTr="00064CDB">
        <w:tc>
          <w:tcPr>
            <w:tcW w:w="911" w:type="dxa"/>
          </w:tcPr>
          <w:p w:rsidR="00064CDB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782" w:type="dxa"/>
          </w:tcPr>
          <w:p w:rsidR="00064CDB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Roušar David</w:t>
            </w:r>
          </w:p>
        </w:tc>
        <w:tc>
          <w:tcPr>
            <w:tcW w:w="4678" w:type="dxa"/>
          </w:tcPr>
          <w:p w:rsidR="00064CDB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Gymnázium T. G. Masaryka 106, Ústí nad Orlicí</w:t>
            </w:r>
          </w:p>
        </w:tc>
        <w:tc>
          <w:tcPr>
            <w:tcW w:w="1554" w:type="dxa"/>
          </w:tcPr>
          <w:p w:rsidR="00064CDB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782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Smetana Michal</w:t>
            </w:r>
          </w:p>
        </w:tc>
        <w:tc>
          <w:tcPr>
            <w:tcW w:w="4678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Gymnázium Josefa Ressela,</w:t>
            </w:r>
            <w:r w:rsidR="000B3D77">
              <w:rPr>
                <w:rFonts w:cstheme="minorHAnsi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cstheme="minorHAnsi"/>
                <w:sz w:val="24"/>
                <w:szCs w:val="24"/>
              </w:rPr>
              <w:t>Chrudim, Olbrachtova 291</w:t>
            </w:r>
          </w:p>
        </w:tc>
        <w:tc>
          <w:tcPr>
            <w:tcW w:w="1554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782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Krupa Michal</w:t>
            </w:r>
          </w:p>
        </w:tc>
        <w:tc>
          <w:tcPr>
            <w:tcW w:w="4678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Gymnázium T. G. Masaryka 106, Ústí nad Orlicí</w:t>
            </w:r>
          </w:p>
        </w:tc>
        <w:tc>
          <w:tcPr>
            <w:tcW w:w="1554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782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Záleský Filip</w:t>
            </w:r>
          </w:p>
        </w:tc>
        <w:tc>
          <w:tcPr>
            <w:tcW w:w="4678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Gymnázium, Česká Třebová, Tyršovo náměstí 970</w:t>
            </w:r>
          </w:p>
        </w:tc>
        <w:tc>
          <w:tcPr>
            <w:tcW w:w="1554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782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Cerhák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Vojtěch</w:t>
            </w:r>
          </w:p>
        </w:tc>
        <w:tc>
          <w:tcPr>
            <w:tcW w:w="4678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VOŠ a SŠ technická, Habrmanova 1540, Česká Třebová</w:t>
            </w:r>
          </w:p>
        </w:tc>
        <w:tc>
          <w:tcPr>
            <w:tcW w:w="1554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2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064CDB" w:rsidRPr="00064CDB" w:rsidRDefault="00064CDB" w:rsidP="00064CDB">
      <w:pPr>
        <w:pStyle w:val="Odstavecseseznamem"/>
        <w:rPr>
          <w:rFonts w:cstheme="minorHAnsi"/>
          <w:sz w:val="24"/>
          <w:szCs w:val="24"/>
        </w:rPr>
      </w:pPr>
    </w:p>
    <w:sectPr w:rsidR="00064CDB" w:rsidRPr="00064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616DE"/>
    <w:multiLevelType w:val="hybridMultilevel"/>
    <w:tmpl w:val="B3A40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17"/>
    <w:rsid w:val="00064CDB"/>
    <w:rsid w:val="000B3D77"/>
    <w:rsid w:val="006A6233"/>
    <w:rsid w:val="008B56E2"/>
    <w:rsid w:val="008E2506"/>
    <w:rsid w:val="00E2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996D"/>
  <w15:chartTrackingRefBased/>
  <w15:docId w15:val="{2D964D24-E4A7-4265-B4B0-797C625B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4CDB"/>
    <w:pPr>
      <w:ind w:left="720"/>
      <w:contextualSpacing/>
    </w:pPr>
  </w:style>
  <w:style w:type="table" w:styleId="Mkatabulky">
    <w:name w:val="Table Grid"/>
    <w:basedOn w:val="Normlntabulka"/>
    <w:uiPriority w:val="39"/>
    <w:rsid w:val="0006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Šotolová</dc:creator>
  <cp:keywords/>
  <dc:description/>
  <cp:lastModifiedBy>Eva Šotolová</cp:lastModifiedBy>
  <cp:revision>4</cp:revision>
  <cp:lastPrinted>2021-04-19T06:16:00Z</cp:lastPrinted>
  <dcterms:created xsi:type="dcterms:W3CDTF">2021-04-19T06:17:00Z</dcterms:created>
  <dcterms:modified xsi:type="dcterms:W3CDTF">2021-05-20T05:35:00Z</dcterms:modified>
</cp:coreProperties>
</file>