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4F" w:rsidRPr="004D6D0C" w:rsidRDefault="00562F4F" w:rsidP="00562F4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E20A3B" w:rsidRDefault="005D520D" w:rsidP="005D520D">
      <w:pPr>
        <w:spacing w:before="120"/>
        <w:jc w:val="center"/>
        <w:rPr>
          <w:b/>
          <w:color w:val="000000" w:themeColor="text1"/>
          <w:sz w:val="32"/>
          <w:szCs w:val="32"/>
          <w:highlight w:val="yellow"/>
        </w:rPr>
      </w:pPr>
      <w:r w:rsidRPr="00E20A3B">
        <w:rPr>
          <w:b/>
          <w:color w:val="000000" w:themeColor="text1"/>
          <w:sz w:val="32"/>
          <w:szCs w:val="32"/>
          <w:highlight w:val="yellow"/>
        </w:rPr>
        <w:t>Konverzační s</w:t>
      </w:r>
      <w:r w:rsidR="00562F4F" w:rsidRPr="00E20A3B">
        <w:rPr>
          <w:b/>
          <w:color w:val="000000" w:themeColor="text1"/>
          <w:sz w:val="32"/>
          <w:szCs w:val="32"/>
          <w:highlight w:val="yellow"/>
        </w:rPr>
        <w:t>outěž ve francouzském jazyce</w:t>
      </w:r>
    </w:p>
    <w:p w:rsidR="005D520D" w:rsidRDefault="00D12BF6" w:rsidP="005D520D">
      <w:pPr>
        <w:spacing w:before="12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  <w:highlight w:val="yellow"/>
        </w:rPr>
        <w:t xml:space="preserve">Les </w:t>
      </w:r>
      <w:r w:rsidRPr="00D12BF6">
        <w:rPr>
          <w:b/>
          <w:color w:val="000000" w:themeColor="text1"/>
          <w:sz w:val="32"/>
          <w:szCs w:val="32"/>
          <w:highlight w:val="yellow"/>
          <w:lang w:val="fr-FR"/>
        </w:rPr>
        <w:t>O</w:t>
      </w:r>
      <w:r w:rsidR="00FA2DBD">
        <w:rPr>
          <w:b/>
          <w:color w:val="000000" w:themeColor="text1"/>
          <w:sz w:val="32"/>
          <w:szCs w:val="32"/>
          <w:highlight w:val="yellow"/>
          <w:lang w:val="fr-FR"/>
        </w:rPr>
        <w:t>l</w:t>
      </w:r>
      <w:r w:rsidRPr="00D12BF6">
        <w:rPr>
          <w:b/>
          <w:color w:val="000000" w:themeColor="text1"/>
          <w:sz w:val="32"/>
          <w:szCs w:val="32"/>
          <w:highlight w:val="yellow"/>
          <w:lang w:val="fr-FR"/>
        </w:rPr>
        <w:t>ympiades de français</w:t>
      </w:r>
      <w:r w:rsidRPr="00D12BF6">
        <w:rPr>
          <w:b/>
          <w:color w:val="000000" w:themeColor="text1"/>
          <w:sz w:val="32"/>
          <w:szCs w:val="32"/>
          <w:highlight w:val="yellow"/>
        </w:rPr>
        <w:t xml:space="preserve"> 2020</w:t>
      </w:r>
    </w:p>
    <w:p w:rsidR="00507D33" w:rsidRDefault="00507D33" w:rsidP="005D520D">
      <w:pPr>
        <w:spacing w:before="120"/>
        <w:jc w:val="center"/>
        <w:rPr>
          <w:b/>
          <w:color w:val="000000" w:themeColor="text1"/>
          <w:sz w:val="32"/>
          <w:szCs w:val="32"/>
        </w:rPr>
      </w:pPr>
    </w:p>
    <w:p w:rsidR="008D6D72" w:rsidRPr="00E20A3B" w:rsidRDefault="00507D33" w:rsidP="00507D33">
      <w:pPr>
        <w:spacing w:before="120"/>
        <w:rPr>
          <w:color w:val="000000" w:themeColor="text1"/>
          <w:sz w:val="20"/>
          <w:szCs w:val="20"/>
        </w:rPr>
      </w:pPr>
      <w:r w:rsidRPr="00E20A3B">
        <w:rPr>
          <w:color w:val="000000" w:themeColor="text1"/>
          <w:sz w:val="20"/>
          <w:szCs w:val="20"/>
        </w:rPr>
        <w:t xml:space="preserve">V letošním </w:t>
      </w:r>
      <w:r w:rsidR="008D6D72" w:rsidRPr="00E20A3B">
        <w:rPr>
          <w:color w:val="000000" w:themeColor="text1"/>
          <w:sz w:val="20"/>
          <w:szCs w:val="20"/>
        </w:rPr>
        <w:t>školním roce opět proběhne Olympiáda ve FJ ve spolupráci mezi NIDV, SUF a IFP.</w:t>
      </w:r>
    </w:p>
    <w:p w:rsidR="008D6D72" w:rsidRPr="008D6D72" w:rsidRDefault="00E20A3B" w:rsidP="00507D33">
      <w:pPr>
        <w:spacing w:before="1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A. </w:t>
      </w:r>
      <w:r w:rsidR="008D6D72" w:rsidRPr="008D6D72">
        <w:rPr>
          <w:b/>
          <w:color w:val="000000" w:themeColor="text1"/>
        </w:rPr>
        <w:t>Termíny:</w:t>
      </w:r>
    </w:p>
    <w:p w:rsidR="008D6D72" w:rsidRPr="00E20A3B" w:rsidRDefault="00D12BF6" w:rsidP="008D6D72">
      <w:pPr>
        <w:pStyle w:val="Odstavecseseznamem"/>
        <w:numPr>
          <w:ilvl w:val="0"/>
          <w:numId w:val="5"/>
        </w:numPr>
        <w:spacing w:before="1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Školní kolo leden – únor 2020</w:t>
      </w:r>
    </w:p>
    <w:p w:rsidR="008D6D72" w:rsidRPr="00E20A3B" w:rsidRDefault="008D6D72" w:rsidP="008D6D72">
      <w:pPr>
        <w:pStyle w:val="Odstavecseseznamem"/>
        <w:numPr>
          <w:ilvl w:val="0"/>
          <w:numId w:val="5"/>
        </w:numPr>
        <w:spacing w:before="120"/>
        <w:rPr>
          <w:color w:val="000000" w:themeColor="text1"/>
          <w:sz w:val="20"/>
          <w:szCs w:val="20"/>
        </w:rPr>
      </w:pPr>
      <w:r w:rsidRPr="00E20A3B">
        <w:rPr>
          <w:color w:val="000000" w:themeColor="text1"/>
          <w:sz w:val="20"/>
          <w:szCs w:val="20"/>
        </w:rPr>
        <w:t>Krajské kolo</w:t>
      </w:r>
      <w:r w:rsidR="00507D33" w:rsidRPr="00E20A3B">
        <w:rPr>
          <w:color w:val="000000" w:themeColor="text1"/>
          <w:sz w:val="20"/>
          <w:szCs w:val="20"/>
        </w:rPr>
        <w:t xml:space="preserve"> opět pro všechny kraje současně</w:t>
      </w:r>
      <w:r w:rsidR="00E27BC6">
        <w:rPr>
          <w:color w:val="000000" w:themeColor="text1"/>
          <w:sz w:val="20"/>
          <w:szCs w:val="20"/>
        </w:rPr>
        <w:t xml:space="preserve"> - p</w:t>
      </w:r>
      <w:r w:rsidR="00E27BC6" w:rsidRPr="00E20A3B">
        <w:rPr>
          <w:color w:val="000000" w:themeColor="text1"/>
          <w:sz w:val="20"/>
          <w:szCs w:val="20"/>
        </w:rPr>
        <w:t xml:space="preserve">ředpokládaný termín </w:t>
      </w:r>
      <w:r w:rsidR="00D12BF6">
        <w:rPr>
          <w:color w:val="000000" w:themeColor="text1"/>
          <w:sz w:val="20"/>
          <w:szCs w:val="20"/>
          <w:u w:val="single"/>
        </w:rPr>
        <w:t>18. března 2020</w:t>
      </w:r>
    </w:p>
    <w:p w:rsidR="00507D33" w:rsidRPr="00E20A3B" w:rsidRDefault="00507D33" w:rsidP="008D6D72">
      <w:pPr>
        <w:pStyle w:val="Odstavecseseznamem"/>
        <w:numPr>
          <w:ilvl w:val="0"/>
          <w:numId w:val="5"/>
        </w:numPr>
        <w:spacing w:before="120"/>
        <w:rPr>
          <w:color w:val="000000" w:themeColor="text1"/>
          <w:sz w:val="20"/>
          <w:szCs w:val="20"/>
        </w:rPr>
      </w:pPr>
      <w:r w:rsidRPr="00E20A3B">
        <w:rPr>
          <w:color w:val="000000" w:themeColor="text1"/>
          <w:sz w:val="20"/>
          <w:szCs w:val="20"/>
        </w:rPr>
        <w:t>Celostátní kolo je v jednání mezi NIDV, IFP a SUF.</w:t>
      </w:r>
      <w:r w:rsidR="00830A74" w:rsidRPr="00E20A3B">
        <w:rPr>
          <w:color w:val="000000" w:themeColor="text1"/>
          <w:sz w:val="20"/>
          <w:szCs w:val="20"/>
        </w:rPr>
        <w:t xml:space="preserve"> Předpokládaný termín </w:t>
      </w:r>
      <w:r w:rsidR="007275A2">
        <w:rPr>
          <w:color w:val="000000" w:themeColor="text1"/>
          <w:sz w:val="20"/>
          <w:szCs w:val="20"/>
          <w:u w:val="single"/>
        </w:rPr>
        <w:t>27.</w:t>
      </w:r>
      <w:r w:rsidR="00D12BF6">
        <w:rPr>
          <w:color w:val="000000" w:themeColor="text1"/>
          <w:sz w:val="20"/>
          <w:szCs w:val="20"/>
          <w:u w:val="single"/>
        </w:rPr>
        <w:t xml:space="preserve"> dubna</w:t>
      </w:r>
      <w:r w:rsidR="00830A74" w:rsidRPr="00E20A3B">
        <w:rPr>
          <w:color w:val="000000" w:themeColor="text1"/>
          <w:sz w:val="20"/>
          <w:szCs w:val="20"/>
          <w:u w:val="single"/>
        </w:rPr>
        <w:t xml:space="preserve"> 20</w:t>
      </w:r>
      <w:r w:rsidR="00D12BF6">
        <w:rPr>
          <w:color w:val="000000" w:themeColor="text1"/>
          <w:sz w:val="20"/>
          <w:szCs w:val="20"/>
          <w:u w:val="single"/>
        </w:rPr>
        <w:t>20</w:t>
      </w:r>
    </w:p>
    <w:p w:rsidR="00507D33" w:rsidRPr="008D6D72" w:rsidRDefault="00507D33" w:rsidP="00507D33">
      <w:pPr>
        <w:spacing w:before="120"/>
        <w:rPr>
          <w:b/>
          <w:color w:val="000000" w:themeColor="text1"/>
        </w:rPr>
      </w:pPr>
    </w:p>
    <w:p w:rsidR="008D6D72" w:rsidRPr="001C4FC3" w:rsidRDefault="00E20A3B" w:rsidP="001C4FC3">
      <w:pPr>
        <w:spacing w:before="120"/>
        <w:ind w:left="397" w:hanging="397"/>
        <w:jc w:val="both"/>
        <w:rPr>
          <w:b/>
        </w:rPr>
      </w:pPr>
      <w:r>
        <w:rPr>
          <w:b/>
        </w:rPr>
        <w:t xml:space="preserve">B. </w:t>
      </w:r>
      <w:r w:rsidR="008D6D72" w:rsidRPr="008D6D72">
        <w:rPr>
          <w:b/>
        </w:rPr>
        <w:t xml:space="preserve">Soutěžní kategorie </w:t>
      </w:r>
    </w:p>
    <w:p w:rsidR="000A4A4C" w:rsidRPr="005916DA" w:rsidRDefault="000A4A4C" w:rsidP="000A4A4C">
      <w:pPr>
        <w:spacing w:before="120"/>
        <w:ind w:left="397" w:hanging="397"/>
        <w:jc w:val="both"/>
        <w:rPr>
          <w:b/>
        </w:rPr>
      </w:pPr>
      <w:r w:rsidRPr="005916DA">
        <w:rPr>
          <w:b/>
          <w:sz w:val="20"/>
          <w:szCs w:val="20"/>
        </w:rPr>
        <w:t>V letošním školním roce jsme po mnoha diskuzích přešli na nové pojmenování jednotlivých kategorií. Obsahově zůstává vše beze změny, ale pro častou záměnu s </w:t>
      </w:r>
      <w:r w:rsidR="005916DA" w:rsidRPr="005916DA">
        <w:rPr>
          <w:b/>
          <w:sz w:val="20"/>
          <w:szCs w:val="20"/>
        </w:rPr>
        <w:t>katego</w:t>
      </w:r>
      <w:r w:rsidRPr="005916DA">
        <w:rPr>
          <w:b/>
          <w:sz w:val="20"/>
          <w:szCs w:val="20"/>
        </w:rPr>
        <w:t xml:space="preserve">rizací </w:t>
      </w:r>
      <w:r w:rsidR="005916DA" w:rsidRPr="005916DA">
        <w:rPr>
          <w:b/>
          <w:sz w:val="20"/>
          <w:szCs w:val="20"/>
        </w:rPr>
        <w:t>zkoušek DELF jsme názvy kategorií v konverzační soutěži změnili.</w:t>
      </w:r>
    </w:p>
    <w:p w:rsidR="00E20A3B" w:rsidRPr="00E20A3B" w:rsidRDefault="00E20A3B" w:rsidP="008D6D72">
      <w:pPr>
        <w:pStyle w:val="Normlnweb"/>
        <w:spacing w:after="0" w:line="360" w:lineRule="auto"/>
        <w:contextualSpacing/>
        <w:jc w:val="both"/>
        <w:rPr>
          <w:sz w:val="20"/>
          <w:szCs w:val="20"/>
        </w:rPr>
      </w:pPr>
      <w:r w:rsidRPr="00E20A3B">
        <w:rPr>
          <w:sz w:val="20"/>
          <w:szCs w:val="20"/>
        </w:rPr>
        <w:t>Žáci soutěží ve čtyřech kategoriích</w:t>
      </w:r>
      <w:r>
        <w:rPr>
          <w:sz w:val="20"/>
          <w:szCs w:val="20"/>
        </w:rPr>
        <w:t>:</w:t>
      </w:r>
    </w:p>
    <w:p w:rsidR="00562F4F" w:rsidRPr="00507D33" w:rsidRDefault="00562F4F" w:rsidP="00562F4F">
      <w:pPr>
        <w:ind w:left="397" w:hanging="397"/>
        <w:jc w:val="both"/>
        <w:rPr>
          <w:b/>
          <w:sz w:val="20"/>
          <w:szCs w:val="20"/>
        </w:rPr>
      </w:pPr>
    </w:p>
    <w:p w:rsidR="00E20A3B" w:rsidRDefault="00E20A3B" w:rsidP="001C4FC3">
      <w:pPr>
        <w:pStyle w:val="Zkladntextodsazen2"/>
        <w:ind w:left="568" w:hanging="284"/>
        <w:rPr>
          <w:sz w:val="20"/>
          <w:szCs w:val="20"/>
        </w:rPr>
      </w:pPr>
      <w:r w:rsidRPr="00E20A3B">
        <w:rPr>
          <w:b/>
          <w:sz w:val="20"/>
          <w:szCs w:val="20"/>
        </w:rPr>
        <w:t>- K</w:t>
      </w:r>
      <w:r w:rsidR="00562F4F" w:rsidRPr="00E20A3B">
        <w:rPr>
          <w:b/>
          <w:sz w:val="20"/>
          <w:szCs w:val="20"/>
        </w:rPr>
        <w:t>ategorie</w:t>
      </w:r>
      <w:r w:rsidR="00562F4F" w:rsidRPr="00507D33">
        <w:rPr>
          <w:b/>
          <w:sz w:val="20"/>
          <w:szCs w:val="20"/>
        </w:rPr>
        <w:t xml:space="preserve"> </w:t>
      </w:r>
      <w:r w:rsidR="00562F4F" w:rsidRPr="000A4A4C">
        <w:rPr>
          <w:b/>
          <w:sz w:val="20"/>
          <w:szCs w:val="20"/>
        </w:rPr>
        <w:t>ZŠ</w:t>
      </w:r>
      <w:r w:rsidR="000A4A4C" w:rsidRPr="000A4A4C">
        <w:rPr>
          <w:b/>
          <w:sz w:val="20"/>
          <w:szCs w:val="20"/>
        </w:rPr>
        <w:t xml:space="preserve">/VG </w:t>
      </w:r>
      <w:r w:rsidR="00F1276B" w:rsidRPr="000A4A4C">
        <w:rPr>
          <w:b/>
          <w:sz w:val="20"/>
          <w:szCs w:val="20"/>
        </w:rPr>
        <w:t>I</w:t>
      </w:r>
      <w:r w:rsidR="00F1276B" w:rsidRPr="00507D33">
        <w:rPr>
          <w:b/>
          <w:sz w:val="20"/>
          <w:szCs w:val="20"/>
        </w:rPr>
        <w:t xml:space="preserve"> </w:t>
      </w:r>
      <w:r w:rsidR="00562F4F" w:rsidRPr="00507D33">
        <w:rPr>
          <w:sz w:val="20"/>
          <w:szCs w:val="20"/>
        </w:rPr>
        <w:t>– je určena žákům základních škol a odpovídajících ročníků víceletých gymnázií, jejichž délka</w:t>
      </w:r>
      <w:r w:rsidR="005A2439" w:rsidRPr="00507D33">
        <w:rPr>
          <w:sz w:val="20"/>
          <w:szCs w:val="20"/>
        </w:rPr>
        <w:t xml:space="preserve"> </w:t>
      </w:r>
      <w:r w:rsidR="00562F4F" w:rsidRPr="00507D33">
        <w:rPr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1C4FC3" w:rsidRPr="00507D33" w:rsidRDefault="001C4FC3" w:rsidP="001C4FC3">
      <w:pPr>
        <w:pStyle w:val="Zkladntextodsazen2"/>
        <w:ind w:left="568" w:hanging="284"/>
        <w:rPr>
          <w:sz w:val="20"/>
          <w:szCs w:val="20"/>
        </w:rPr>
      </w:pPr>
    </w:p>
    <w:p w:rsidR="00562F4F" w:rsidRDefault="00E20A3B" w:rsidP="00562F4F">
      <w:pPr>
        <w:pStyle w:val="Zkladntextodsazen2"/>
        <w:ind w:left="568" w:hanging="284"/>
        <w:rPr>
          <w:sz w:val="20"/>
          <w:szCs w:val="20"/>
        </w:rPr>
      </w:pPr>
      <w:r w:rsidRPr="00E20A3B">
        <w:rPr>
          <w:b/>
          <w:sz w:val="20"/>
          <w:szCs w:val="20"/>
        </w:rPr>
        <w:t>- K</w:t>
      </w:r>
      <w:r w:rsidR="00562F4F" w:rsidRPr="00E20A3B">
        <w:rPr>
          <w:b/>
          <w:sz w:val="20"/>
          <w:szCs w:val="20"/>
        </w:rPr>
        <w:t>ategorie</w:t>
      </w:r>
      <w:r w:rsidR="00562F4F" w:rsidRPr="00507D33">
        <w:rPr>
          <w:b/>
          <w:sz w:val="20"/>
          <w:szCs w:val="20"/>
        </w:rPr>
        <w:t xml:space="preserve"> </w:t>
      </w:r>
      <w:r w:rsidR="000A4A4C" w:rsidRPr="000A4A4C">
        <w:rPr>
          <w:b/>
          <w:sz w:val="20"/>
          <w:szCs w:val="20"/>
        </w:rPr>
        <w:t>ZŠ/VG I</w:t>
      </w:r>
      <w:r w:rsidR="000A4A4C">
        <w:rPr>
          <w:b/>
          <w:sz w:val="20"/>
          <w:szCs w:val="20"/>
        </w:rPr>
        <w:t xml:space="preserve">I </w:t>
      </w:r>
      <w:r w:rsidR="00562F4F" w:rsidRPr="00507D33">
        <w:rPr>
          <w:sz w:val="20"/>
          <w:szCs w:val="20"/>
        </w:rPr>
        <w:t>–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:rsidR="00E20A3B" w:rsidRPr="00507D33" w:rsidRDefault="00E20A3B" w:rsidP="00562F4F">
      <w:pPr>
        <w:pStyle w:val="Zkladntextodsazen2"/>
        <w:ind w:left="568" w:hanging="284"/>
        <w:rPr>
          <w:sz w:val="20"/>
          <w:szCs w:val="20"/>
        </w:rPr>
      </w:pPr>
    </w:p>
    <w:p w:rsidR="00562F4F" w:rsidRDefault="00E20A3B" w:rsidP="00E20A3B">
      <w:pPr>
        <w:pStyle w:val="Zkladntextodsazen2"/>
        <w:ind w:left="567" w:hanging="284"/>
        <w:rPr>
          <w:sz w:val="20"/>
          <w:szCs w:val="20"/>
        </w:rPr>
      </w:pPr>
      <w:r w:rsidRPr="00E20A3B">
        <w:rPr>
          <w:b/>
          <w:sz w:val="20"/>
          <w:szCs w:val="20"/>
        </w:rPr>
        <w:t>- K</w:t>
      </w:r>
      <w:r w:rsidR="00562F4F" w:rsidRPr="00E20A3B">
        <w:rPr>
          <w:b/>
          <w:sz w:val="20"/>
          <w:szCs w:val="20"/>
        </w:rPr>
        <w:t>ategorie</w:t>
      </w:r>
      <w:r w:rsidR="000A4A4C">
        <w:rPr>
          <w:b/>
          <w:sz w:val="20"/>
          <w:szCs w:val="20"/>
        </w:rPr>
        <w:t xml:space="preserve"> SŠ </w:t>
      </w:r>
      <w:r w:rsidR="00F1276B" w:rsidRPr="00507D33">
        <w:rPr>
          <w:b/>
          <w:sz w:val="20"/>
          <w:szCs w:val="20"/>
        </w:rPr>
        <w:t xml:space="preserve">I </w:t>
      </w:r>
      <w:r w:rsidR="00562F4F" w:rsidRPr="00507D33">
        <w:rPr>
          <w:sz w:val="20"/>
          <w:szCs w:val="20"/>
        </w:rPr>
        <w:t xml:space="preserve">– je určena </w:t>
      </w:r>
      <w:proofErr w:type="gramStart"/>
      <w:r w:rsidR="00562F4F" w:rsidRPr="00507D33">
        <w:rPr>
          <w:sz w:val="20"/>
          <w:szCs w:val="20"/>
        </w:rPr>
        <w:t>žákům</w:t>
      </w:r>
      <w:r w:rsidR="00F1276B" w:rsidRPr="00507D33">
        <w:rPr>
          <w:sz w:val="20"/>
          <w:szCs w:val="20"/>
        </w:rPr>
        <w:t xml:space="preserve"> </w:t>
      </w:r>
      <w:r w:rsidR="00562F4F" w:rsidRPr="00507D33">
        <w:rPr>
          <w:sz w:val="20"/>
          <w:szCs w:val="20"/>
        </w:rPr>
        <w:t>1.–3.</w:t>
      </w:r>
      <w:r w:rsidR="00F1276B" w:rsidRPr="00507D33">
        <w:rPr>
          <w:sz w:val="20"/>
          <w:szCs w:val="20"/>
        </w:rPr>
        <w:t xml:space="preserve"> </w:t>
      </w:r>
      <w:r w:rsidR="00562F4F" w:rsidRPr="00507D33">
        <w:rPr>
          <w:sz w:val="20"/>
          <w:szCs w:val="20"/>
        </w:rPr>
        <w:t>roč.</w:t>
      </w:r>
      <w:proofErr w:type="gramEnd"/>
      <w:r w:rsidR="00562F4F" w:rsidRPr="00507D33">
        <w:rPr>
          <w:sz w:val="20"/>
          <w:szCs w:val="20"/>
        </w:rPr>
        <w:t xml:space="preserve"> všech typů středních škol</w:t>
      </w:r>
      <w:r w:rsidR="00562F4F" w:rsidRPr="00507D33">
        <w:rPr>
          <w:sz w:val="20"/>
          <w:szCs w:val="20"/>
          <w:vertAlign w:val="superscript"/>
        </w:rPr>
        <w:t>1)</w:t>
      </w:r>
      <w:r w:rsidR="00562F4F" w:rsidRPr="00507D33">
        <w:rPr>
          <w:sz w:val="20"/>
          <w:szCs w:val="20"/>
        </w:rPr>
        <w:t>, jejichž délka studia francouzštiny nepřesáhla 3 roky včetně a délka týdenní výuky (včetně konverzace v daném jazyce, příp. mimoškolní výuky) nepřesahuje 12 hodin; probíhá ve školním, krajském a ústředním kole,</w:t>
      </w:r>
    </w:p>
    <w:p w:rsidR="00E20A3B" w:rsidRPr="00507D33" w:rsidRDefault="00E20A3B" w:rsidP="00E20A3B">
      <w:pPr>
        <w:pStyle w:val="Zkladntextodsazen2"/>
        <w:ind w:left="567" w:hanging="284"/>
        <w:rPr>
          <w:sz w:val="20"/>
          <w:szCs w:val="20"/>
        </w:rPr>
      </w:pPr>
    </w:p>
    <w:p w:rsidR="00562F4F" w:rsidRPr="00507D33" w:rsidRDefault="00E20A3B" w:rsidP="00E20A3B">
      <w:pPr>
        <w:pStyle w:val="Zkladntextodsazen2"/>
        <w:spacing w:after="0"/>
        <w:ind w:left="567" w:hanging="283"/>
        <w:rPr>
          <w:sz w:val="20"/>
          <w:szCs w:val="20"/>
        </w:rPr>
      </w:pPr>
      <w:r>
        <w:rPr>
          <w:b/>
          <w:sz w:val="20"/>
          <w:szCs w:val="20"/>
        </w:rPr>
        <w:t>- K</w:t>
      </w:r>
      <w:r w:rsidR="000A4A4C">
        <w:rPr>
          <w:b/>
          <w:sz w:val="20"/>
          <w:szCs w:val="20"/>
        </w:rPr>
        <w:t xml:space="preserve">ategorie SŠ </w:t>
      </w:r>
      <w:r w:rsidR="00F1276B" w:rsidRPr="00507D33">
        <w:rPr>
          <w:b/>
          <w:sz w:val="20"/>
          <w:szCs w:val="20"/>
        </w:rPr>
        <w:t xml:space="preserve">II </w:t>
      </w:r>
      <w:r w:rsidR="000A4A4C">
        <w:rPr>
          <w:sz w:val="20"/>
          <w:szCs w:val="20"/>
        </w:rPr>
        <w:t xml:space="preserve">– je určena </w:t>
      </w:r>
      <w:proofErr w:type="gramStart"/>
      <w:r w:rsidR="000A4A4C">
        <w:rPr>
          <w:sz w:val="20"/>
          <w:szCs w:val="20"/>
        </w:rPr>
        <w:t>žákům 1.– 3.</w:t>
      </w:r>
      <w:r w:rsidR="00F1276B" w:rsidRPr="00507D33">
        <w:rPr>
          <w:sz w:val="20"/>
          <w:szCs w:val="20"/>
        </w:rPr>
        <w:t xml:space="preserve"> </w:t>
      </w:r>
      <w:r w:rsidR="00562F4F" w:rsidRPr="00507D33">
        <w:rPr>
          <w:sz w:val="20"/>
          <w:szCs w:val="20"/>
        </w:rPr>
        <w:t>ročníků</w:t>
      </w:r>
      <w:proofErr w:type="gramEnd"/>
      <w:r w:rsidR="00562F4F" w:rsidRPr="00507D33">
        <w:rPr>
          <w:sz w:val="20"/>
          <w:szCs w:val="20"/>
        </w:rPr>
        <w:t xml:space="preserve"> všech typů středních škol</w:t>
      </w:r>
      <w:r w:rsidR="00562F4F" w:rsidRPr="00507D33">
        <w:rPr>
          <w:sz w:val="20"/>
          <w:szCs w:val="20"/>
          <w:vertAlign w:val="superscript"/>
        </w:rPr>
        <w:t>1)</w:t>
      </w:r>
      <w:r w:rsidR="00562F4F" w:rsidRPr="00507D33">
        <w:rPr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CA6CA3" w:rsidRDefault="00CA6CA3" w:rsidP="005A2439">
      <w:pPr>
        <w:ind w:left="284"/>
        <w:jc w:val="both"/>
        <w:rPr>
          <w:i/>
          <w:iCs/>
          <w:sz w:val="18"/>
          <w:szCs w:val="18"/>
        </w:rPr>
      </w:pPr>
      <w:r w:rsidRPr="00507D33">
        <w:rPr>
          <w:i/>
          <w:iCs/>
          <w:sz w:val="18"/>
          <w:szCs w:val="18"/>
          <w:vertAlign w:val="superscript"/>
        </w:rPr>
        <w:t>1)</w:t>
      </w:r>
      <w:r w:rsidRPr="00507D33">
        <w:rPr>
          <w:i/>
          <w:iCs/>
          <w:sz w:val="18"/>
          <w:szCs w:val="18"/>
        </w:rPr>
        <w:t> včetně odpovídajících ročníků víceletých gymnázií.</w:t>
      </w:r>
    </w:p>
    <w:p w:rsidR="00E20A3B" w:rsidRDefault="00E20A3B" w:rsidP="005A2439">
      <w:pPr>
        <w:ind w:left="284"/>
        <w:jc w:val="both"/>
        <w:rPr>
          <w:i/>
          <w:iCs/>
          <w:sz w:val="18"/>
          <w:szCs w:val="18"/>
        </w:rPr>
      </w:pPr>
    </w:p>
    <w:p w:rsidR="00E20A3B" w:rsidRDefault="00E20A3B" w:rsidP="005A2439">
      <w:pPr>
        <w:ind w:left="284"/>
        <w:jc w:val="both"/>
        <w:rPr>
          <w:i/>
          <w:iCs/>
          <w:sz w:val="18"/>
          <w:szCs w:val="18"/>
        </w:rPr>
      </w:pPr>
    </w:p>
    <w:p w:rsidR="00E20A3B" w:rsidRDefault="00E20A3B" w:rsidP="005A2439">
      <w:pPr>
        <w:ind w:left="284"/>
        <w:jc w:val="both"/>
        <w:rPr>
          <w:i/>
          <w:iCs/>
          <w:sz w:val="18"/>
          <w:szCs w:val="18"/>
        </w:rPr>
      </w:pPr>
    </w:p>
    <w:p w:rsidR="00E20A3B" w:rsidRDefault="00E20A3B" w:rsidP="00E20A3B">
      <w:pPr>
        <w:jc w:val="both"/>
        <w:rPr>
          <w:b/>
          <w:iCs/>
        </w:rPr>
      </w:pPr>
      <w:r w:rsidRPr="00E20A3B">
        <w:rPr>
          <w:b/>
          <w:iCs/>
        </w:rPr>
        <w:t>C. Průběh soutěže</w:t>
      </w:r>
    </w:p>
    <w:p w:rsidR="00E20A3B" w:rsidRDefault="00E20A3B" w:rsidP="00E20A3B">
      <w:pPr>
        <w:jc w:val="both"/>
        <w:rPr>
          <w:b/>
          <w:iCs/>
        </w:rPr>
      </w:pPr>
      <w:r>
        <w:rPr>
          <w:b/>
          <w:iCs/>
        </w:rPr>
        <w:tab/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Písemná část: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- ověření porozumění slyšenému textu pomocí otázek, na něž účastník písemně odpoví.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Ústní část: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- 1. krátký úvod (představení);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- 2. popis obrázku;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 xml:space="preserve">- 3. Pro úrovně ZŠ/VG I a ZŠ/VG II - </w:t>
      </w:r>
      <w:proofErr w:type="spellStart"/>
      <w:r w:rsidRPr="00355C5A">
        <w:rPr>
          <w:color w:val="000000" w:themeColor="text1"/>
          <w:sz w:val="20"/>
          <w:szCs w:val="20"/>
        </w:rPr>
        <w:t>jeux</w:t>
      </w:r>
      <w:proofErr w:type="spellEnd"/>
      <w:r w:rsidRPr="00355C5A">
        <w:rPr>
          <w:color w:val="000000" w:themeColor="text1"/>
          <w:sz w:val="20"/>
          <w:szCs w:val="20"/>
        </w:rPr>
        <w:t xml:space="preserve"> de </w:t>
      </w:r>
      <w:proofErr w:type="spellStart"/>
      <w:r w:rsidRPr="00355C5A">
        <w:rPr>
          <w:color w:val="000000" w:themeColor="text1"/>
          <w:sz w:val="20"/>
          <w:szCs w:val="20"/>
        </w:rPr>
        <w:t>rôle</w:t>
      </w:r>
      <w:proofErr w:type="spellEnd"/>
      <w:r w:rsidRPr="00355C5A">
        <w:rPr>
          <w:color w:val="000000" w:themeColor="text1"/>
          <w:sz w:val="20"/>
          <w:szCs w:val="20"/>
        </w:rPr>
        <w:t xml:space="preserve"> (řešení řečových situací) - rozhovor na základě problémové situace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 xml:space="preserve">      Pro úrovně SŠ I a SŠ II monologický projev (na rozdílná témata) 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355C5A">
        <w:rPr>
          <w:color w:val="000000" w:themeColor="text1"/>
          <w:sz w:val="20"/>
          <w:szCs w:val="20"/>
        </w:rPr>
        <w:t>Partnerem soutěžícího v rozhovoru je člen poroty, nejlépe rodilý mluvčí.</w:t>
      </w:r>
    </w:p>
    <w:p w:rsidR="00355C5A" w:rsidRPr="00355C5A" w:rsidRDefault="00355C5A" w:rsidP="00355C5A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355C5A" w:rsidRPr="00355C5A" w:rsidRDefault="00355C5A" w:rsidP="00355C5A">
      <w:pPr>
        <w:autoSpaceDE w:val="0"/>
        <w:autoSpaceDN w:val="0"/>
        <w:adjustRightInd w:val="0"/>
        <w:rPr>
          <w:sz w:val="20"/>
          <w:szCs w:val="20"/>
        </w:rPr>
      </w:pPr>
      <w:r w:rsidRPr="00355C5A">
        <w:rPr>
          <w:sz w:val="20"/>
          <w:szCs w:val="20"/>
        </w:rPr>
        <w:t>Náměty pro obsahovou stránku stanoví poroty školních kol, v krajském a v ústředním kole jsou pak dodávána centrálně. Obrázky vybere každá porota sama.</w:t>
      </w:r>
    </w:p>
    <w:p w:rsidR="00355C5A" w:rsidRPr="00355C5A" w:rsidRDefault="00355C5A" w:rsidP="00355C5A">
      <w:pPr>
        <w:autoSpaceDE w:val="0"/>
        <w:autoSpaceDN w:val="0"/>
        <w:adjustRightInd w:val="0"/>
        <w:rPr>
          <w:sz w:val="20"/>
          <w:szCs w:val="20"/>
        </w:rPr>
      </w:pPr>
      <w:r w:rsidRPr="00355C5A">
        <w:rPr>
          <w:sz w:val="20"/>
          <w:szCs w:val="20"/>
        </w:rPr>
        <w:t>V písemné části soutěže se hodnotí správnost odpovědí z obsahového a z gramatického hlediska.</w:t>
      </w:r>
    </w:p>
    <w:p w:rsidR="00355C5A" w:rsidRPr="00355C5A" w:rsidRDefault="00355C5A" w:rsidP="00355C5A">
      <w:pPr>
        <w:autoSpaceDE w:val="0"/>
        <w:autoSpaceDN w:val="0"/>
        <w:adjustRightInd w:val="0"/>
        <w:rPr>
          <w:sz w:val="20"/>
          <w:szCs w:val="20"/>
        </w:rPr>
      </w:pPr>
      <w:r w:rsidRPr="00355C5A">
        <w:rPr>
          <w:sz w:val="20"/>
          <w:szCs w:val="20"/>
        </w:rPr>
        <w:t>V konverzační části se hodnotí jazyková pohotovost a kreativita, bohatost slovní zásoby, výslovnost, gramatická správnost a plynulost vyjadřování. Soutěžící si vždy losují a vybírají si ze dvou vylosovaných možností.</w:t>
      </w:r>
    </w:p>
    <w:p w:rsidR="00355C5A" w:rsidRPr="00355C5A" w:rsidRDefault="00355C5A" w:rsidP="00355C5A">
      <w:pPr>
        <w:jc w:val="both"/>
        <w:rPr>
          <w:sz w:val="20"/>
          <w:szCs w:val="20"/>
        </w:rPr>
      </w:pPr>
    </w:p>
    <w:p w:rsidR="00355C5A" w:rsidRPr="00355C5A" w:rsidRDefault="00355C5A" w:rsidP="00355C5A">
      <w:pPr>
        <w:jc w:val="both"/>
        <w:rPr>
          <w:sz w:val="20"/>
          <w:szCs w:val="20"/>
        </w:rPr>
      </w:pPr>
      <w:r w:rsidRPr="00355C5A">
        <w:rPr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reagovat a obhájit svůj názor.</w:t>
      </w:r>
    </w:p>
    <w:p w:rsidR="00E20A3B" w:rsidRPr="00E20A3B" w:rsidRDefault="00E20A3B" w:rsidP="00E20A3B">
      <w:pPr>
        <w:jc w:val="both"/>
        <w:rPr>
          <w:b/>
          <w:iCs/>
        </w:rPr>
      </w:pPr>
    </w:p>
    <w:p w:rsidR="00450723" w:rsidRPr="00507D33" w:rsidRDefault="00450723" w:rsidP="005A2439">
      <w:pPr>
        <w:ind w:left="284"/>
        <w:jc w:val="both"/>
        <w:rPr>
          <w:i/>
          <w:iCs/>
          <w:sz w:val="18"/>
          <w:szCs w:val="18"/>
        </w:rPr>
      </w:pP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</w:p>
    <w:p w:rsidR="00450723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Soutěže</w:t>
      </w:r>
      <w:r w:rsidRPr="00507D33">
        <w:rPr>
          <w:i/>
          <w:sz w:val="20"/>
          <w:szCs w:val="20"/>
        </w:rPr>
        <w:t xml:space="preserve"> </w:t>
      </w:r>
      <w:r w:rsidRPr="00507D33">
        <w:rPr>
          <w:sz w:val="20"/>
          <w:szCs w:val="20"/>
        </w:rPr>
        <w:t xml:space="preserve">ve francouzském jazyce, která nemá vyhlášené bilingvní kategorie, se nemůže 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zúčastnit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a) žák, který pobýval během 2. stupně základní školy a středního vzdělávání v dané jazykové oblasti déle než šest měsíců nepřetržitě (včetně návratu na víkend či školní prázdniny během školního roku);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b) žák, který v rámci školní docházky se učí/učil alespoň po dobu jednoho školního roku minimálně jednomu předmětu v daném cizím jazyce (nepočítá se samotná výuka přísl. CJ);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 xml:space="preserve">například: navštěvuje/navštěvoval bilingvní gymnázium či jinou školu, která má povolení MŠMT k výuce některých předmětů v cizím jazyce, účastnil se programu „Rok ve Francii“, 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c) žák, který pochází z bilingvní rodiny, ale rodiče nežijí dlouhodobě ve společné domácnosti, nicméně dcera/syn je s rodičem (rodilým mluvčím) v kontaktu, případně je v  kontaktu s prarodiči či jinými příbuznými (rodilí mluvčí);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sz w:val="20"/>
          <w:szCs w:val="20"/>
        </w:rPr>
      </w:pPr>
      <w:r w:rsidRPr="00507D33">
        <w:rPr>
          <w:sz w:val="20"/>
          <w:szCs w:val="20"/>
        </w:rPr>
        <w:t>d) rodič je sice jiné národnosti (není rodilý mluvčí), ale uvedený jazyk používá v komunikaci se svoji dcerou/synem místo svého rodného jazyka.</w:t>
      </w:r>
    </w:p>
    <w:p w:rsidR="00CB3DA5" w:rsidRPr="00507D33" w:rsidRDefault="00CB3DA5" w:rsidP="00CB3DA5">
      <w:pPr>
        <w:shd w:val="clear" w:color="auto" w:fill="17365D" w:themeFill="text2" w:themeFillShade="BF"/>
        <w:spacing w:line="276" w:lineRule="auto"/>
        <w:ind w:left="709"/>
        <w:rPr>
          <w:b/>
          <w:i/>
          <w:sz w:val="20"/>
          <w:szCs w:val="20"/>
        </w:rPr>
      </w:pPr>
      <w:r w:rsidRPr="00507D33">
        <w:rPr>
          <w:i/>
          <w:sz w:val="20"/>
          <w:szCs w:val="20"/>
        </w:rPr>
        <w:t>Vzhledem k veliké variabilitě možných situací nelze v propozicích vyčerpávajícím způsobem vymezit všechny případy. Škola, která žáka/žákyni a její/jeho rodinné podmínky zná nejlépe, musí pro rozhodnutí, zda zařadit či nezařadit žáka do příslušné kategorie soutěže, odpovědně zvážit konkrétní situaci s cílem nepoškodit a neodradit ostatní soutěžící, kteří nadstandardní podmínky v uvedeném cizím jazyce nemají</w:t>
      </w:r>
      <w:r w:rsidRPr="00507D33">
        <w:rPr>
          <w:b/>
          <w:i/>
          <w:sz w:val="20"/>
          <w:szCs w:val="20"/>
        </w:rPr>
        <w:t xml:space="preserve">. </w:t>
      </w:r>
    </w:p>
    <w:p w:rsidR="00CB3DA5" w:rsidRPr="00507D33" w:rsidRDefault="00CB3DA5" w:rsidP="00CB3DA5">
      <w:pPr>
        <w:shd w:val="clear" w:color="auto" w:fill="17365D" w:themeFill="text2" w:themeFillShade="BF"/>
        <w:ind w:left="709"/>
        <w:rPr>
          <w:b/>
          <w:sz w:val="20"/>
          <w:szCs w:val="20"/>
        </w:rPr>
      </w:pPr>
    </w:p>
    <w:p w:rsidR="00CB3DA5" w:rsidRPr="00507D33" w:rsidRDefault="00CB3DA5" w:rsidP="00CB3DA5">
      <w:pPr>
        <w:rPr>
          <w:b/>
          <w:color w:val="D99594" w:themeColor="accent2" w:themeTint="99"/>
          <w:sz w:val="20"/>
          <w:szCs w:val="20"/>
        </w:rPr>
      </w:pPr>
    </w:p>
    <w:p w:rsidR="00D61F2D" w:rsidRPr="001C4FC3" w:rsidRDefault="001C4FC3" w:rsidP="00562F4F">
      <w:pPr>
        <w:spacing w:line="480" w:lineRule="auto"/>
      </w:pPr>
      <w:r w:rsidRPr="001C4FC3">
        <w:t>Jakmile vyjde v platnost</w:t>
      </w:r>
      <w:r w:rsidR="009E3F26" w:rsidRPr="001C4FC3">
        <w:t xml:space="preserve"> </w:t>
      </w:r>
      <w:r w:rsidR="009E3F26" w:rsidRPr="001C4FC3">
        <w:rPr>
          <w:b/>
        </w:rPr>
        <w:t xml:space="preserve">Organizační řád soutěží v cizích jazycích </w:t>
      </w:r>
      <w:r>
        <w:rPr>
          <w:b/>
        </w:rPr>
        <w:t xml:space="preserve">pro rok 2019/2020 </w:t>
      </w:r>
      <w:r w:rsidR="009E3F26" w:rsidRPr="001C4FC3">
        <w:t xml:space="preserve">vydávaný každoročně </w:t>
      </w:r>
      <w:r w:rsidRPr="001C4FC3">
        <w:t>MŠMT, sdělíme Vám to prostřednictvím webových stránek SUF.</w:t>
      </w:r>
    </w:p>
    <w:p w:rsidR="001C4FC3" w:rsidRDefault="001C4FC3" w:rsidP="00507D33">
      <w:pPr>
        <w:spacing w:line="480" w:lineRule="auto"/>
        <w:ind w:left="3540" w:hanging="3540"/>
      </w:pPr>
      <w:bookmarkStart w:id="0" w:name="_GoBack"/>
      <w:bookmarkEnd w:id="0"/>
    </w:p>
    <w:p w:rsidR="001135B3" w:rsidRPr="00507D33" w:rsidRDefault="005916DA" w:rsidP="00507D33">
      <w:pPr>
        <w:spacing w:line="480" w:lineRule="auto"/>
        <w:ind w:left="3540" w:hanging="3540"/>
      </w:pPr>
      <w:r>
        <w:t xml:space="preserve">V Praze dne </w:t>
      </w:r>
      <w:r w:rsidR="007275A2">
        <w:t>1</w:t>
      </w:r>
      <w:r>
        <w:t>2. září 20</w:t>
      </w:r>
      <w:r w:rsidR="000743D1">
        <w:t>19</w:t>
      </w:r>
      <w:r w:rsidR="00507D33" w:rsidRPr="00507D33">
        <w:tab/>
      </w:r>
      <w:r w:rsidR="00507D33" w:rsidRPr="00507D33">
        <w:tab/>
      </w:r>
      <w:r w:rsidR="00507D33" w:rsidRPr="00507D33">
        <w:tab/>
      </w:r>
      <w:r w:rsidR="00507D33" w:rsidRPr="00507D33">
        <w:tab/>
      </w:r>
      <w:r w:rsidR="001135B3" w:rsidRPr="00507D33">
        <w:t xml:space="preserve">Markéta Šafránková, </w:t>
      </w:r>
      <w:r w:rsidR="00507D33" w:rsidRPr="00507D33">
        <w:t xml:space="preserve">Jana </w:t>
      </w:r>
      <w:r w:rsidR="00271E90">
        <w:t xml:space="preserve">Forst </w:t>
      </w:r>
      <w:hyperlink r:id="rId6" w:history="1">
        <w:r w:rsidR="00271E90" w:rsidRPr="00234275">
          <w:rPr>
            <w:rStyle w:val="Hypertextovodkaz"/>
          </w:rPr>
          <w:t>marketa.safrankova@branajazyku.cz</w:t>
        </w:r>
      </w:hyperlink>
      <w:r w:rsidR="00271E90">
        <w:t xml:space="preserve">, </w:t>
      </w:r>
      <w:hyperlink r:id="rId7" w:tgtFrame="_self" w:history="1">
        <w:r w:rsidR="00271E90" w:rsidRPr="00271E90">
          <w:rPr>
            <w:rStyle w:val="Hypertextovodkaz"/>
          </w:rPr>
          <w:t>jana.forst@gevo.cz</w:t>
        </w:r>
      </w:hyperlink>
    </w:p>
    <w:sectPr w:rsidR="001135B3" w:rsidRPr="00507D33" w:rsidSect="00271E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D08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916"/>
    <w:multiLevelType w:val="hybridMultilevel"/>
    <w:tmpl w:val="FD122432"/>
    <w:lvl w:ilvl="0" w:tplc="20E0A4AC"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  <w:i w:val="0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51F9"/>
    <w:multiLevelType w:val="hybridMultilevel"/>
    <w:tmpl w:val="55866AA8"/>
    <w:lvl w:ilvl="0" w:tplc="06067CB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F"/>
    <w:rsid w:val="000743D1"/>
    <w:rsid w:val="000A4A4C"/>
    <w:rsid w:val="001135B3"/>
    <w:rsid w:val="00141009"/>
    <w:rsid w:val="001A2A44"/>
    <w:rsid w:val="001C4FC3"/>
    <w:rsid w:val="001D6FD7"/>
    <w:rsid w:val="00212D40"/>
    <w:rsid w:val="00271E90"/>
    <w:rsid w:val="002B1B3B"/>
    <w:rsid w:val="00355C5A"/>
    <w:rsid w:val="00386551"/>
    <w:rsid w:val="00450723"/>
    <w:rsid w:val="0045120F"/>
    <w:rsid w:val="004D6D0C"/>
    <w:rsid w:val="004E484A"/>
    <w:rsid w:val="00507D33"/>
    <w:rsid w:val="00562F4F"/>
    <w:rsid w:val="00582E27"/>
    <w:rsid w:val="005916DA"/>
    <w:rsid w:val="005A2439"/>
    <w:rsid w:val="005A4117"/>
    <w:rsid w:val="005D520D"/>
    <w:rsid w:val="00662D91"/>
    <w:rsid w:val="0070293F"/>
    <w:rsid w:val="00704448"/>
    <w:rsid w:val="00711A3D"/>
    <w:rsid w:val="007275A2"/>
    <w:rsid w:val="00733529"/>
    <w:rsid w:val="007F7CB6"/>
    <w:rsid w:val="00830A74"/>
    <w:rsid w:val="008D6D72"/>
    <w:rsid w:val="008D6E4A"/>
    <w:rsid w:val="009B1CC7"/>
    <w:rsid w:val="009E3F26"/>
    <w:rsid w:val="009F0EC3"/>
    <w:rsid w:val="00A94030"/>
    <w:rsid w:val="00AC3E48"/>
    <w:rsid w:val="00AE5FF2"/>
    <w:rsid w:val="00BD3EE7"/>
    <w:rsid w:val="00CA6CA3"/>
    <w:rsid w:val="00CB3DA5"/>
    <w:rsid w:val="00D12BF6"/>
    <w:rsid w:val="00D61F2D"/>
    <w:rsid w:val="00E20A3B"/>
    <w:rsid w:val="00E27BC6"/>
    <w:rsid w:val="00F1276B"/>
    <w:rsid w:val="00F9139A"/>
    <w:rsid w:val="00FA2DBD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4B19"/>
  <w15:docId w15:val="{8A25E3F6-0486-419F-A513-04CD5A1F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F4F"/>
    <w:pPr>
      <w:spacing w:line="240" w:lineRule="auto"/>
      <w:ind w:firstLine="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F4F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F4F"/>
    <w:rPr>
      <w:rFonts w:ascii="Times New Roman" w:eastAsia="Batang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62F4F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4F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562F4F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link w:val="NzevChar"/>
    <w:qFormat/>
    <w:rsid w:val="00562F4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62F4F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2F4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62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2F4F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1E9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rsid w:val="008D6D72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webmail.View.mailto(%7bmailto:'jana.forst@gevo.cz',%20subject:%20''%7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a.safrankova@branajazy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1B97-11AC-4D51-B6B0-D3AE3CD6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ucitel</cp:lastModifiedBy>
  <cp:revision>2</cp:revision>
  <cp:lastPrinted>2019-11-14T12:48:00Z</cp:lastPrinted>
  <dcterms:created xsi:type="dcterms:W3CDTF">2019-11-20T16:56:00Z</dcterms:created>
  <dcterms:modified xsi:type="dcterms:W3CDTF">2019-11-20T16:56:00Z</dcterms:modified>
</cp:coreProperties>
</file>