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351558">
        <w:rPr>
          <w:b/>
          <w:sz w:val="28"/>
          <w:szCs w:val="28"/>
        </w:rPr>
        <w:t>C</w:t>
      </w:r>
    </w:p>
    <w:p w:rsidR="00A712D2" w:rsidRPr="00351558" w:rsidRDefault="00351558" w:rsidP="00351558">
      <w:pPr>
        <w:jc w:val="center"/>
        <w:rPr>
          <w:b/>
        </w:rPr>
      </w:pPr>
      <w:r w:rsidRPr="00351558">
        <w:rPr>
          <w:b/>
        </w:rPr>
        <w:t>pro žáky 1. a 2. ročníků středních škol a odpovídající ročníky víceletých gymnázií</w:t>
      </w: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dne </w:t>
      </w:r>
      <w:r w:rsidR="00351558">
        <w:t>1</w:t>
      </w:r>
      <w:r>
        <w:rPr>
          <w:b/>
        </w:rPr>
        <w:t>4</w:t>
      </w:r>
      <w:r w:rsidR="00A60BD2" w:rsidRPr="00A60BD2">
        <w:rPr>
          <w:b/>
        </w:rPr>
        <w:t>.</w:t>
      </w:r>
      <w:r w:rsidR="00A60BD2">
        <w:rPr>
          <w:b/>
        </w:rPr>
        <w:t xml:space="preserve"> </w:t>
      </w:r>
      <w:r w:rsidR="00351558">
        <w:rPr>
          <w:b/>
        </w:rPr>
        <w:t>dubna</w:t>
      </w:r>
      <w:r w:rsidR="00A60BD2">
        <w:rPr>
          <w:b/>
        </w:rPr>
        <w:t xml:space="preserve"> 2018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proofErr w:type="gramStart"/>
      <w:r w:rsidR="00356FC2">
        <w:t>Katedra</w:t>
      </w:r>
      <w:proofErr w:type="gramEnd"/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351558">
        <w:t>školních</w:t>
      </w:r>
      <w:r w:rsidR="00590171">
        <w:t xml:space="preserve">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351558">
        <w:t>C</w:t>
      </w:r>
      <w:r w:rsidR="00A60BD2">
        <w:t>.</w:t>
      </w:r>
    </w:p>
    <w:p w:rsidR="00351558" w:rsidRDefault="00351558" w:rsidP="00B82DF6">
      <w:pPr>
        <w:jc w:val="both"/>
      </w:pPr>
    </w:p>
    <w:p w:rsidR="00351558" w:rsidRPr="00B82DF6" w:rsidRDefault="00351558" w:rsidP="00B82DF6">
      <w:pPr>
        <w:jc w:val="both"/>
      </w:pPr>
      <w:r w:rsidRPr="00351558">
        <w:rPr>
          <w:b/>
        </w:rPr>
        <w:t>Občerstvení:</w:t>
      </w:r>
      <w:r>
        <w:t xml:space="preserve"> je zajištěno drobné občerstvení – pitný režim a bagety.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lastRenderedPageBreak/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351558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  <w:bookmarkStart w:id="0" w:name="_GoBack"/>
      <w:bookmarkEnd w:id="0"/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1558"/>
    <w:rsid w:val="00356FC2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F97D-DC18-42AB-9DB2-71AA133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2017-10-04T08:05:00Z</cp:lastPrinted>
  <dcterms:created xsi:type="dcterms:W3CDTF">2018-04-03T08:59:00Z</dcterms:created>
  <dcterms:modified xsi:type="dcterms:W3CDTF">2018-04-03T08:59:00Z</dcterms:modified>
</cp:coreProperties>
</file>