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9CE1" w14:textId="77777777" w:rsidR="00B12C8E" w:rsidRDefault="00B12C8E" w:rsidP="00B12C8E">
      <w:pPr>
        <w:pStyle w:val="Zhlav"/>
        <w:tabs>
          <w:tab w:val="clear" w:pos="4536"/>
          <w:tab w:val="clear" w:pos="9072"/>
          <w:tab w:val="left" w:pos="6521"/>
        </w:tabs>
        <w:rPr>
          <w:noProof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1EA82" wp14:editId="37DE59B0">
                <wp:simplePos x="0" y="0"/>
                <wp:positionH relativeFrom="margin">
                  <wp:posOffset>3157855</wp:posOffset>
                </wp:positionH>
                <wp:positionV relativeFrom="margin">
                  <wp:posOffset>-194945</wp:posOffset>
                </wp:positionV>
                <wp:extent cx="3299460" cy="22669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C3178" w14:textId="77777777" w:rsidR="00B12C8E" w:rsidRPr="00D1608D" w:rsidRDefault="00B12C8E" w:rsidP="00B12C8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16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Centrum celoživotního vzdělávání – zařízení pro další vzdělávání pedagogických pracovníků Pardubického kraje</w:t>
                            </w:r>
                          </w:p>
                          <w:p w14:paraId="62F29E4F" w14:textId="77777777" w:rsidR="00B12C8E" w:rsidRPr="00D1608D" w:rsidRDefault="00B12C8E" w:rsidP="00B12C8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60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Mozartova 449, Polabiny, 530 09 Pardubice</w:t>
                            </w:r>
                          </w:p>
                          <w:p w14:paraId="10B0351D" w14:textId="77777777" w:rsidR="00B12C8E" w:rsidRPr="00D1608D" w:rsidRDefault="00B12C8E" w:rsidP="00B12C8E">
                            <w:pPr>
                              <w:spacing w:before="6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16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č.:  466 536 530</w:t>
                            </w:r>
                          </w:p>
                          <w:p w14:paraId="52F2490A" w14:textId="77777777" w:rsidR="00B12C8E" w:rsidRPr="00D1608D" w:rsidRDefault="00B12C8E" w:rsidP="00B12C8E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6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E-mail:info@ccvpardubice.cz</w:t>
                            </w:r>
                            <w:proofErr w:type="gramEnd"/>
                            <w:r w:rsidRPr="00D160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</w:p>
                          <w:p w14:paraId="33E8E49E" w14:textId="77777777" w:rsidR="00B12C8E" w:rsidRPr="00D1608D" w:rsidRDefault="00B12C8E" w:rsidP="00B12C8E">
                            <w:pPr>
                              <w:shd w:val="clear" w:color="auto" w:fill="FFFFFF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608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IČ: 750 61 074</w:t>
                            </w:r>
                          </w:p>
                          <w:p w14:paraId="08974F07" w14:textId="77777777" w:rsidR="00B12C8E" w:rsidRPr="00D1608D" w:rsidRDefault="00B12C8E" w:rsidP="00B12C8E">
                            <w:pPr>
                              <w:shd w:val="clear" w:color="auto" w:fill="FFFFFF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608D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: fgjkgy9 </w:t>
                            </w:r>
                          </w:p>
                          <w:p w14:paraId="2FBF79EA" w14:textId="77777777" w:rsidR="00B12C8E" w:rsidRPr="00D1608D" w:rsidRDefault="00B12C8E" w:rsidP="00B12C8E">
                            <w:pPr>
                              <w:shd w:val="clear" w:color="auto" w:fill="FFFFFF"/>
                              <w:spacing w:after="15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B4CC97" w14:textId="77777777" w:rsidR="00B12C8E" w:rsidRPr="00C24045" w:rsidRDefault="00B12C8E" w:rsidP="00B12C8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EA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8.65pt;margin-top:-15.35pt;width:259.8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" filled="f" stroked="f">
                <v:textbox>
                  <w:txbxContent>
                    <w:p w14:paraId="42AC3178" w14:textId="77777777" w:rsidR="00B12C8E" w:rsidRPr="00D1608D" w:rsidRDefault="00B12C8E" w:rsidP="00B12C8E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16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Centrum celoživotního vzdělávání – zařízení pro další vzdělávání pedagogických pracovníků Pardubického kraje</w:t>
                      </w:r>
                    </w:p>
                    <w:p w14:paraId="62F29E4F" w14:textId="77777777" w:rsidR="00B12C8E" w:rsidRPr="00D1608D" w:rsidRDefault="00B12C8E" w:rsidP="00B12C8E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608D">
                        <w:rPr>
                          <w:rFonts w:ascii="Arial" w:hAnsi="Arial" w:cs="Arial"/>
                          <w:sz w:val="20"/>
                          <w:szCs w:val="20"/>
                        </w:rPr>
                        <w:t>Mozartova 449, Polabiny, 530 09 Pardubice</w:t>
                      </w:r>
                    </w:p>
                    <w:p w14:paraId="10B0351D" w14:textId="77777777" w:rsidR="00B12C8E" w:rsidRPr="00D1608D" w:rsidRDefault="00B12C8E" w:rsidP="00B12C8E">
                      <w:pPr>
                        <w:spacing w:before="6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1608D">
                        <w:rPr>
                          <w:rFonts w:ascii="Arial" w:hAnsi="Arial" w:cs="Arial"/>
                          <w:sz w:val="18"/>
                          <w:szCs w:val="18"/>
                        </w:rPr>
                        <w:t>Tel. č.:  466 536 530</w:t>
                      </w:r>
                    </w:p>
                    <w:p w14:paraId="52F2490A" w14:textId="77777777" w:rsidR="00B12C8E" w:rsidRPr="00D1608D" w:rsidRDefault="00B12C8E" w:rsidP="00B12C8E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D1608D">
                        <w:rPr>
                          <w:rFonts w:ascii="Arial" w:hAnsi="Arial" w:cs="Arial"/>
                          <w:sz w:val="18"/>
                          <w:szCs w:val="18"/>
                        </w:rPr>
                        <w:t>E-mail:info@ccvpardubice.cz</w:t>
                      </w:r>
                      <w:proofErr w:type="gramEnd"/>
                      <w:r w:rsidRPr="00D160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</w:t>
                      </w:r>
                    </w:p>
                    <w:p w14:paraId="33E8E49E" w14:textId="77777777" w:rsidR="00B12C8E" w:rsidRPr="00D1608D" w:rsidRDefault="00B12C8E" w:rsidP="00B12C8E">
                      <w:pPr>
                        <w:shd w:val="clear" w:color="auto" w:fill="FFFFFF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608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IČ: 750 61 074</w:t>
                      </w:r>
                    </w:p>
                    <w:p w14:paraId="08974F07" w14:textId="77777777" w:rsidR="00B12C8E" w:rsidRPr="00D1608D" w:rsidRDefault="00B12C8E" w:rsidP="00B12C8E">
                      <w:pPr>
                        <w:shd w:val="clear" w:color="auto" w:fill="FFFFFF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608D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DS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: fgjkgy9 </w:t>
                      </w:r>
                    </w:p>
                    <w:p w14:paraId="2FBF79EA" w14:textId="77777777" w:rsidR="00B12C8E" w:rsidRPr="00D1608D" w:rsidRDefault="00B12C8E" w:rsidP="00B12C8E">
                      <w:pPr>
                        <w:shd w:val="clear" w:color="auto" w:fill="FFFFFF"/>
                        <w:spacing w:after="15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FB4CC97" w14:textId="77777777" w:rsidR="00B12C8E" w:rsidRPr="00C24045" w:rsidRDefault="00B12C8E" w:rsidP="00B12C8E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9753" wp14:editId="2D9F1914">
                <wp:simplePos x="0" y="0"/>
                <wp:positionH relativeFrom="margin">
                  <wp:posOffset>-839470</wp:posOffset>
                </wp:positionH>
                <wp:positionV relativeFrom="margin">
                  <wp:posOffset>-690245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39452" w14:textId="77777777" w:rsidR="00B12C8E" w:rsidRPr="00C24045" w:rsidRDefault="00B12C8E" w:rsidP="00B12C8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9753" id="Textové pole 3" o:spid="_x0000_s1027" type="#_x0000_t202" style="position:absolute;margin-left:-66.1pt;margin-top:-54.35pt;width:219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" filled="f" stroked="f">
                <v:textbox>
                  <w:txbxContent>
                    <w:p w14:paraId="68239452" w14:textId="77777777" w:rsidR="00B12C8E" w:rsidRPr="00C24045" w:rsidRDefault="00B12C8E" w:rsidP="00B12C8E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B8DDFE" wp14:editId="25293297">
            <wp:extent cx="2060575" cy="680314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93" cy="76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4BF7" w14:textId="77777777" w:rsidR="00B12C8E" w:rsidRDefault="00B12C8E" w:rsidP="00B12C8E">
      <w:pPr>
        <w:jc w:val="center"/>
        <w:rPr>
          <w:b/>
          <w:sz w:val="32"/>
          <w:szCs w:val="32"/>
        </w:rPr>
      </w:pPr>
    </w:p>
    <w:p w14:paraId="762F0F9B" w14:textId="77777777" w:rsidR="00B12C8E" w:rsidRDefault="00B12C8E" w:rsidP="00B12C8E">
      <w:pPr>
        <w:jc w:val="center"/>
        <w:rPr>
          <w:b/>
          <w:sz w:val="32"/>
          <w:szCs w:val="32"/>
        </w:rPr>
      </w:pPr>
    </w:p>
    <w:p w14:paraId="06769517" w14:textId="77777777" w:rsidR="00B12C8E" w:rsidRDefault="00B12C8E" w:rsidP="00B12C8E">
      <w:pPr>
        <w:jc w:val="center"/>
        <w:rPr>
          <w:b/>
          <w:sz w:val="40"/>
          <w:szCs w:val="40"/>
        </w:rPr>
      </w:pPr>
    </w:p>
    <w:p w14:paraId="0E423680" w14:textId="77777777" w:rsidR="00B12C8E" w:rsidRPr="00DE4CF4" w:rsidRDefault="00B12C8E" w:rsidP="00B12C8E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1D31873F" w14:textId="77777777" w:rsidR="00B12C8E" w:rsidRPr="00DE4CF4" w:rsidRDefault="00B12C8E" w:rsidP="00B12C8E">
      <w:pPr>
        <w:jc w:val="center"/>
        <w:rPr>
          <w:b/>
        </w:rPr>
      </w:pPr>
      <w:r w:rsidRPr="00DE4CF4">
        <w:rPr>
          <w:b/>
        </w:rPr>
        <w:t>na okresní kolo</w:t>
      </w:r>
    </w:p>
    <w:p w14:paraId="101E3EF3" w14:textId="77777777" w:rsidR="00B12C8E" w:rsidRDefault="00B12C8E" w:rsidP="00B12C8E"/>
    <w:p w14:paraId="7361B98E" w14:textId="77777777" w:rsidR="00B12C8E" w:rsidRPr="00DE4CF4" w:rsidRDefault="00B12C8E" w:rsidP="00B12C8E">
      <w:pPr>
        <w:jc w:val="center"/>
        <w:rPr>
          <w:b/>
          <w:sz w:val="28"/>
          <w:szCs w:val="28"/>
        </w:rPr>
      </w:pPr>
      <w:r w:rsidRPr="00DE4CF4">
        <w:rPr>
          <w:b/>
          <w:sz w:val="28"/>
          <w:szCs w:val="28"/>
        </w:rPr>
        <w:t>MATEMATICKÉ OLYMPIÁDY</w:t>
      </w:r>
    </w:p>
    <w:p w14:paraId="07186F28" w14:textId="77777777" w:rsidR="00B12C8E" w:rsidRPr="00DE4CF4" w:rsidRDefault="00B12C8E" w:rsidP="00B12C8E">
      <w:pPr>
        <w:jc w:val="center"/>
        <w:rPr>
          <w:b/>
        </w:rPr>
      </w:pPr>
      <w:r w:rsidRPr="00DE4CF4">
        <w:rPr>
          <w:b/>
        </w:rPr>
        <w:t>kategorie Z</w:t>
      </w:r>
      <w:r>
        <w:rPr>
          <w:b/>
        </w:rPr>
        <w:t>6 – Z8</w:t>
      </w:r>
    </w:p>
    <w:p w14:paraId="4F6CFAAB" w14:textId="77777777" w:rsidR="00B12C8E" w:rsidRDefault="00B12C8E" w:rsidP="00B12C8E"/>
    <w:p w14:paraId="22D9413F" w14:textId="77777777" w:rsidR="00B12C8E" w:rsidRDefault="00B12C8E" w:rsidP="00B12C8E"/>
    <w:p w14:paraId="03A8E089" w14:textId="47F9F420" w:rsidR="00B12C8E" w:rsidRDefault="00B12C8E" w:rsidP="00B12C8E">
      <w:r w:rsidRPr="00DE4CF4">
        <w:rPr>
          <w:b/>
        </w:rPr>
        <w:t>Místo konání</w:t>
      </w:r>
      <w:r>
        <w:t>:</w:t>
      </w:r>
      <w:r w:rsidRPr="00290594">
        <w:t xml:space="preserve"> </w:t>
      </w:r>
      <w:r>
        <w:t>Střední průmyslová škola Chrudim, Čáslavská 973, Chrudim IV, 537 01</w:t>
      </w:r>
      <w:bookmarkStart w:id="0" w:name="_GoBack"/>
      <w:bookmarkEnd w:id="0"/>
    </w:p>
    <w:p w14:paraId="00BAA8A9" w14:textId="77777777" w:rsidR="00B12C8E" w:rsidRDefault="00B12C8E" w:rsidP="00B12C8E">
      <w:r w:rsidRPr="00DE4CF4">
        <w:rPr>
          <w:b/>
        </w:rPr>
        <w:t>Datum konání:</w:t>
      </w:r>
      <w:r>
        <w:t xml:space="preserve"> 12. dubna 2023</w:t>
      </w:r>
    </w:p>
    <w:p w14:paraId="13E51A6A" w14:textId="77777777" w:rsidR="00B12C8E" w:rsidRDefault="00B12C8E" w:rsidP="00B12C8E"/>
    <w:p w14:paraId="5732FEC4" w14:textId="77777777" w:rsidR="00B12C8E" w:rsidRPr="00DE4CF4" w:rsidRDefault="00B12C8E" w:rsidP="00B12C8E">
      <w:pPr>
        <w:rPr>
          <w:b/>
        </w:rPr>
      </w:pPr>
      <w:r w:rsidRPr="00DE4CF4">
        <w:rPr>
          <w:b/>
        </w:rPr>
        <w:t>Přihlášky:</w:t>
      </w:r>
    </w:p>
    <w:p w14:paraId="5A649BA0" w14:textId="77777777" w:rsidR="00B12C8E" w:rsidRDefault="00B12C8E" w:rsidP="00B12C8E">
      <w:r>
        <w:t xml:space="preserve">Úplný seznam postupujících bude zveřejněn nejpozději 05. 04. 2023 na portálu </w:t>
      </w:r>
      <w:proofErr w:type="gramStart"/>
      <w:r>
        <w:t>soutěží  „</w:t>
      </w:r>
      <w:proofErr w:type="gramEnd"/>
      <w:r>
        <w:t>souteze.ccvpardubice.cz“</w:t>
      </w:r>
    </w:p>
    <w:p w14:paraId="60B3395E" w14:textId="77777777" w:rsidR="00B12C8E" w:rsidRDefault="00B12C8E" w:rsidP="00B12C8E">
      <w:pPr>
        <w:rPr>
          <w:b/>
        </w:rPr>
      </w:pPr>
    </w:p>
    <w:p w14:paraId="56ACA8BC" w14:textId="77777777" w:rsidR="00B12C8E" w:rsidRDefault="00B12C8E" w:rsidP="00B12C8E"/>
    <w:p w14:paraId="38D2091E" w14:textId="77777777" w:rsidR="00B12C8E" w:rsidRPr="00DE4CF4" w:rsidRDefault="00B12C8E" w:rsidP="00B12C8E">
      <w:pPr>
        <w:rPr>
          <w:b/>
        </w:rPr>
      </w:pPr>
      <w:r w:rsidRPr="00DE4CF4">
        <w:rPr>
          <w:b/>
        </w:rPr>
        <w:t>Organizační pokyny – časový harmonogram:</w:t>
      </w:r>
    </w:p>
    <w:p w14:paraId="6CB48F0D" w14:textId="77777777" w:rsidR="00B12C8E" w:rsidRDefault="00B12C8E" w:rsidP="00B12C8E">
      <w:r>
        <w:t>8:00 – 8:30 hod. – prezence soutěžících</w:t>
      </w:r>
    </w:p>
    <w:p w14:paraId="65E0C6AE" w14:textId="77777777" w:rsidR="00B12C8E" w:rsidRDefault="00B12C8E" w:rsidP="00B12C8E">
      <w:r>
        <w:t>8:30 – 8:40 hod. – zahájení soutěže, pravidla, pokyny</w:t>
      </w:r>
    </w:p>
    <w:p w14:paraId="7B32DCD8" w14:textId="77777777" w:rsidR="00B12C8E" w:rsidRDefault="00B12C8E" w:rsidP="00B12C8E">
      <w:r>
        <w:t>8:40 – 10:40 hod – vlastní soutěž</w:t>
      </w:r>
    </w:p>
    <w:p w14:paraId="694F504A" w14:textId="77777777" w:rsidR="00B12C8E" w:rsidRDefault="00B12C8E" w:rsidP="00B12C8E"/>
    <w:p w14:paraId="22C8109C" w14:textId="77777777" w:rsidR="00B12C8E" w:rsidRPr="00DE4CF4" w:rsidRDefault="00B12C8E" w:rsidP="00B12C8E">
      <w:pPr>
        <w:rPr>
          <w:b/>
        </w:rPr>
      </w:pPr>
      <w:r w:rsidRPr="00DE4CF4">
        <w:rPr>
          <w:b/>
        </w:rPr>
        <w:t xml:space="preserve">Pomůcky: </w:t>
      </w:r>
    </w:p>
    <w:p w14:paraId="7031EF76" w14:textId="77777777" w:rsidR="00B12C8E" w:rsidRPr="00631783" w:rsidRDefault="00B12C8E" w:rsidP="00B12C8E">
      <w:pPr>
        <w:rPr>
          <w:b/>
        </w:rPr>
      </w:pPr>
      <w:r w:rsidRPr="00631783">
        <w:rPr>
          <w:b/>
        </w:rPr>
        <w:t>Nejsou povoleny kalkulačk</w:t>
      </w:r>
      <w:r>
        <w:rPr>
          <w:b/>
        </w:rPr>
        <w:t xml:space="preserve">y, notebooky, </w:t>
      </w:r>
      <w:r w:rsidRPr="00631783">
        <w:rPr>
          <w:b/>
        </w:rPr>
        <w:t>ani mobilní telefony. Povoleny jsou pouze matematické tabulky, psací a rýsovací pomůcky.</w:t>
      </w:r>
    </w:p>
    <w:p w14:paraId="46BC63F3" w14:textId="77777777" w:rsidR="00B12C8E" w:rsidRDefault="00B12C8E" w:rsidP="00B12C8E"/>
    <w:p w14:paraId="44533246" w14:textId="77777777" w:rsidR="00B12C8E" w:rsidRPr="00DE4CF4" w:rsidRDefault="00B12C8E" w:rsidP="00B12C8E">
      <w:pPr>
        <w:rPr>
          <w:b/>
        </w:rPr>
      </w:pPr>
      <w:r w:rsidRPr="00DE4CF4">
        <w:rPr>
          <w:b/>
        </w:rPr>
        <w:t>Hodnocení:</w:t>
      </w:r>
    </w:p>
    <w:p w14:paraId="46BC8ED5" w14:textId="77777777" w:rsidR="00B12C8E" w:rsidRDefault="00B12C8E" w:rsidP="00B12C8E">
      <w:r>
        <w:t xml:space="preserve">Hodnotící komise OK řešení úloh oboduje a podle počtu získaných bodů sestaví pořadí. Výsledky naleznete na </w:t>
      </w:r>
      <w:hyperlink r:id="rId5" w:history="1">
        <w:r w:rsidRPr="009075EF">
          <w:rPr>
            <w:rStyle w:val="Hypertextovodkaz"/>
          </w:rPr>
          <w:t>http://souteze.ccvparduice.cz</w:t>
        </w:r>
      </w:hyperlink>
      <w:r>
        <w:t xml:space="preserve"> – matematická olympiáda, kat. Z6, Z7 </w:t>
      </w:r>
      <w:proofErr w:type="gramStart"/>
      <w:r>
        <w:t>a  Z</w:t>
      </w:r>
      <w:proofErr w:type="gramEnd"/>
      <w:r>
        <w:t>8 okresní kolo, nejdéle do 17.4.2023</w:t>
      </w:r>
    </w:p>
    <w:p w14:paraId="4AC04E54" w14:textId="77777777" w:rsidR="00B12C8E" w:rsidRDefault="00B12C8E" w:rsidP="00B12C8E"/>
    <w:p w14:paraId="4E89DB42" w14:textId="77777777" w:rsidR="00B12C8E" w:rsidRPr="00DE4CF4" w:rsidRDefault="00B12C8E" w:rsidP="00B12C8E">
      <w:pPr>
        <w:rPr>
          <w:b/>
        </w:rPr>
      </w:pPr>
      <w:r w:rsidRPr="00DE4CF4">
        <w:rPr>
          <w:b/>
        </w:rPr>
        <w:t>Poznámka:</w:t>
      </w:r>
    </w:p>
    <w:p w14:paraId="19AD5EA7" w14:textId="77777777" w:rsidR="00B12C8E" w:rsidRDefault="00B12C8E" w:rsidP="00B12C8E">
      <w:r>
        <w:t>Za dřívější odchod soutěžícího ze soutěže přebírá odpovědnost vysílající škola.</w:t>
      </w:r>
    </w:p>
    <w:p w14:paraId="2B14E0D2" w14:textId="77777777" w:rsidR="00B12C8E" w:rsidRDefault="00B12C8E" w:rsidP="00B12C8E"/>
    <w:p w14:paraId="5B019BF3" w14:textId="77777777" w:rsidR="00B12C8E" w:rsidRDefault="00B12C8E" w:rsidP="00B12C8E">
      <w:r>
        <w:t>Přejeme Vám hodně úspěchů v letošní matematické olympiádě.</w:t>
      </w:r>
    </w:p>
    <w:p w14:paraId="67C893F0" w14:textId="77777777" w:rsidR="00B12C8E" w:rsidRDefault="00B12C8E" w:rsidP="00B12C8E">
      <w:pPr>
        <w:jc w:val="center"/>
        <w:rPr>
          <w:b/>
          <w:sz w:val="32"/>
          <w:szCs w:val="32"/>
        </w:rPr>
      </w:pPr>
    </w:p>
    <w:p w14:paraId="14E05627" w14:textId="77777777" w:rsidR="00B12C8E" w:rsidRDefault="00B12C8E" w:rsidP="00B12C8E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8BB25" wp14:editId="4B70630A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2E08" w14:textId="77777777" w:rsidR="00B12C8E" w:rsidRPr="00C24045" w:rsidRDefault="00B12C8E" w:rsidP="00B12C8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BB25" id="Textové pole 5" o:spid="_x0000_s1028" type="#_x0000_t202" style="position:absolute;left:0;text-align:left;margin-left:306.65pt;margin-top:19.15pt;width:192.6pt;height:1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" filled="f" stroked="f">
                <v:textbox>
                  <w:txbxContent>
                    <w:p w14:paraId="23FC2E08" w14:textId="77777777" w:rsidR="00B12C8E" w:rsidRPr="00C24045" w:rsidRDefault="00B12C8E" w:rsidP="00B12C8E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7D55C239" w14:textId="77777777" w:rsidR="00B12C8E" w:rsidRDefault="00B12C8E" w:rsidP="00B12C8E">
      <w:pPr>
        <w:ind w:left="6372" w:firstLine="708"/>
        <w:rPr>
          <w:rFonts w:ascii="Arial" w:hAnsi="Arial" w:cs="Arial"/>
          <w:sz w:val="20"/>
          <w:szCs w:val="20"/>
        </w:rPr>
      </w:pPr>
    </w:p>
    <w:p w14:paraId="5E08FD6A" w14:textId="77777777" w:rsidR="00B12C8E" w:rsidRDefault="00B12C8E" w:rsidP="00B12C8E">
      <w:pPr>
        <w:ind w:left="6372" w:firstLine="708"/>
        <w:rPr>
          <w:rFonts w:ascii="Arial" w:hAnsi="Arial" w:cs="Arial"/>
          <w:sz w:val="20"/>
          <w:szCs w:val="20"/>
        </w:rPr>
      </w:pPr>
      <w:bookmarkStart w:id="1" w:name="_Hlk125115295"/>
      <w:r>
        <w:rPr>
          <w:rFonts w:ascii="Arial" w:hAnsi="Arial" w:cs="Arial"/>
          <w:sz w:val="20"/>
          <w:szCs w:val="20"/>
        </w:rPr>
        <w:t>Slavomíra Ťoková</w:t>
      </w:r>
    </w:p>
    <w:p w14:paraId="19EEBD54" w14:textId="77777777" w:rsidR="00B12C8E" w:rsidRPr="0003094A" w:rsidRDefault="00B12C8E" w:rsidP="00B12C8E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Organizační garant</w:t>
      </w:r>
    </w:p>
    <w:bookmarkEnd w:id="1"/>
    <w:p w14:paraId="76E1EF9E" w14:textId="77777777" w:rsidR="006062A2" w:rsidRDefault="006062A2"/>
    <w:sectPr w:rsidR="0060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8E"/>
    <w:rsid w:val="002208F4"/>
    <w:rsid w:val="006062A2"/>
    <w:rsid w:val="00B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C6EF"/>
  <w15:chartTrackingRefBased/>
  <w15:docId w15:val="{5372AD6D-1D73-423F-932A-B3E4D397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12C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12C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2C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teze.ccvpardu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Ťoková Slavomíra</dc:creator>
  <cp:keywords/>
  <dc:description/>
  <cp:lastModifiedBy>Ťoková Slavomíra</cp:lastModifiedBy>
  <cp:revision>2</cp:revision>
  <dcterms:created xsi:type="dcterms:W3CDTF">2023-04-04T10:11:00Z</dcterms:created>
  <dcterms:modified xsi:type="dcterms:W3CDTF">2023-04-04T10:11:00Z</dcterms:modified>
</cp:coreProperties>
</file>