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5740" w14:textId="77777777" w:rsidR="006E34D7" w:rsidRDefault="006E34D7" w:rsidP="006E34D7">
      <w:bookmarkStart w:id="0" w:name="_GoBack"/>
      <w:bookmarkEnd w:id="0"/>
    </w:p>
    <w:p w14:paraId="439DE07B" w14:textId="77777777" w:rsidR="006E34D7" w:rsidRDefault="006E34D7" w:rsidP="006E34D7"/>
    <w:p w14:paraId="783287B6" w14:textId="77777777" w:rsidR="00F20372" w:rsidRDefault="00F20372" w:rsidP="00F2037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Informace k soutěži – školní rok 2022/23</w:t>
      </w:r>
    </w:p>
    <w:p w14:paraId="458D4A5A" w14:textId="77777777" w:rsidR="00F20372" w:rsidRPr="0076180A" w:rsidRDefault="00F20372" w:rsidP="00F20372">
      <w:pPr>
        <w:ind w:left="-142"/>
        <w:jc w:val="center"/>
        <w:rPr>
          <w:b/>
          <w:color w:val="FF0000"/>
          <w:sz w:val="32"/>
          <w:szCs w:val="32"/>
        </w:rPr>
      </w:pPr>
      <w:r w:rsidRPr="00E8711E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Soutěž ve španělském jazyce</w:t>
      </w:r>
      <w:r w:rsidRPr="00E8711E">
        <w:rPr>
          <w:b/>
          <w:sz w:val="28"/>
          <w:szCs w:val="28"/>
          <w:u w:val="single"/>
        </w:rPr>
        <w:t xml:space="preserve">“ </w:t>
      </w:r>
      <w:r>
        <w:rPr>
          <w:b/>
          <w:sz w:val="28"/>
          <w:szCs w:val="28"/>
          <w:u w:val="single"/>
        </w:rPr>
        <w:t xml:space="preserve">– kategorie SŠ I, SŠ II, SŠ III </w:t>
      </w:r>
    </w:p>
    <w:p w14:paraId="586A34A3" w14:textId="77777777" w:rsidR="00F20372" w:rsidRDefault="00F20372" w:rsidP="00F2037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7D72382A" w14:textId="77777777" w:rsidR="00F20372" w:rsidRPr="00CF3A62" w:rsidRDefault="00F20372" w:rsidP="00F20372">
      <w:pPr>
        <w:ind w:left="2832" w:firstLine="708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KRAJSKÉ KOLO</w:t>
      </w:r>
      <w:r w:rsidRPr="00B8326E">
        <w:rPr>
          <w:b/>
          <w:sz w:val="28"/>
          <w:szCs w:val="28"/>
          <w:highlight w:val="yellow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8196"/>
      </w:tblGrid>
      <w:tr w:rsidR="00F20372" w:rsidRPr="00E8711E" w14:paraId="2A6425CC" w14:textId="77777777" w:rsidTr="00C73AFB">
        <w:trPr>
          <w:trHeight w:val="822"/>
        </w:trPr>
        <w:tc>
          <w:tcPr>
            <w:tcW w:w="2294" w:type="dxa"/>
            <w:vAlign w:val="center"/>
          </w:tcPr>
          <w:p w14:paraId="21E19321" w14:textId="77777777" w:rsidR="00F20372" w:rsidRPr="00E8711E" w:rsidRDefault="00F20372" w:rsidP="00C73AFB">
            <w:pPr>
              <w:jc w:val="both"/>
              <w:rPr>
                <w:b/>
                <w:u w:val="single"/>
              </w:rPr>
            </w:pPr>
            <w:bookmarkStart w:id="1" w:name="_Hlk17179140"/>
            <w:r w:rsidRPr="00E8711E">
              <w:rPr>
                <w:b/>
              </w:rPr>
              <w:t>Pořadatel:</w:t>
            </w:r>
          </w:p>
        </w:tc>
        <w:tc>
          <w:tcPr>
            <w:tcW w:w="8196" w:type="dxa"/>
            <w:vAlign w:val="center"/>
          </w:tcPr>
          <w:p w14:paraId="65D613CE" w14:textId="77777777" w:rsidR="00F20372" w:rsidRDefault="00F20372" w:rsidP="00C73AFB">
            <w:pPr>
              <w:jc w:val="both"/>
              <w:rPr>
                <w:sz w:val="22"/>
                <w:szCs w:val="22"/>
              </w:rPr>
            </w:pPr>
            <w:bookmarkStart w:id="2" w:name="_Hlk126784421"/>
            <w:r w:rsidRPr="009542F6">
              <w:rPr>
                <w:sz w:val="22"/>
                <w:szCs w:val="22"/>
              </w:rPr>
              <w:t>Centrum celoživotního vzdělávání – zařízení pro další vzdělávání pedagogických pracovníků Pardubického kraje,</w:t>
            </w:r>
            <w:r>
              <w:rPr>
                <w:sz w:val="22"/>
                <w:szCs w:val="22"/>
              </w:rPr>
              <w:t xml:space="preserve"> </w:t>
            </w:r>
            <w:r w:rsidRPr="009542F6">
              <w:rPr>
                <w:sz w:val="22"/>
                <w:szCs w:val="22"/>
              </w:rPr>
              <w:t xml:space="preserve">Mozartova 449, Polabiny, 530 09 Pardubice </w:t>
            </w:r>
          </w:p>
          <w:bookmarkEnd w:id="2"/>
          <w:p w14:paraId="60C2B63A" w14:textId="77777777" w:rsidR="00F20372" w:rsidRDefault="00F20372" w:rsidP="00C73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Všechny informace jsou zveřejňovány na stránkách </w:t>
            </w:r>
            <w:bookmarkStart w:id="3" w:name="_Hlk126784601"/>
            <w:r w:rsidRPr="009542F6">
              <w:rPr>
                <w:color w:val="FF0000"/>
                <w:sz w:val="22"/>
                <w:szCs w:val="22"/>
              </w:rPr>
              <w:t>https://souteze.ccvpardubice.cz/</w:t>
            </w:r>
          </w:p>
          <w:bookmarkEnd w:id="3"/>
          <w:p w14:paraId="28D5BA98" w14:textId="77777777" w:rsidR="00F20372" w:rsidRPr="009542F6" w:rsidRDefault="00F20372" w:rsidP="00C73AFB">
            <w:pPr>
              <w:jc w:val="both"/>
              <w:rPr>
                <w:sz w:val="22"/>
                <w:szCs w:val="22"/>
              </w:rPr>
            </w:pPr>
          </w:p>
        </w:tc>
      </w:tr>
      <w:bookmarkEnd w:id="1"/>
      <w:tr w:rsidR="00F20372" w:rsidRPr="00E8711E" w14:paraId="093B53DD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5F0ACF03" w14:textId="77777777" w:rsidR="00F20372" w:rsidRPr="00E8711E" w:rsidRDefault="00F20372" w:rsidP="00C73AFB">
            <w:pPr>
              <w:jc w:val="both"/>
              <w:rPr>
                <w:b/>
                <w:u w:val="single"/>
              </w:rPr>
            </w:pPr>
            <w:r w:rsidRPr="00E8711E">
              <w:rPr>
                <w:b/>
              </w:rPr>
              <w:t>Kategorie:</w:t>
            </w:r>
          </w:p>
        </w:tc>
        <w:tc>
          <w:tcPr>
            <w:tcW w:w="8196" w:type="dxa"/>
            <w:vAlign w:val="center"/>
          </w:tcPr>
          <w:p w14:paraId="3CB48001" w14:textId="77777777" w:rsidR="00F20372" w:rsidRPr="009542F6" w:rsidRDefault="00F20372" w:rsidP="00C73AFB">
            <w:pPr>
              <w:pStyle w:val="Zpat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  <w:r w:rsidRPr="009542F6">
              <w:rPr>
                <w:b/>
                <w:sz w:val="22"/>
                <w:szCs w:val="22"/>
              </w:rPr>
              <w:t>Soutěžící jsou do jednotlivých kategorií SCJ zařazováni podle propozic SCJ 2022/23.</w:t>
            </w:r>
          </w:p>
          <w:p w14:paraId="739F7F00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kategorie SŠ I (do úrovně nejvýše B1) 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– je určena žákům všech typů středních škol do 3 let výuky španělštiny; započítává se i výuka na ZŠ; probíhá ve školním, krajském a ústředním kole, </w:t>
            </w:r>
          </w:p>
          <w:p w14:paraId="48D81EA2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BFB9A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kategorie SŠ II (úroveň B2) 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– je určena žákům všech typů středních škol s více než 3 lety výuky španělštiny; započítává se i výuka na ZŠ; probíhá ve školním, krajském a ústředním kole, </w:t>
            </w:r>
          </w:p>
          <w:p w14:paraId="1A90191E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04308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kategorie SŠ III (úroveň C1 a vyšší) 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>– je určena žákům všech typů středních škol, kteří měli či mají trvalou možnost souvisle komunikovat v daném jazyce mimo samotnou jazykovou výuku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probíhá ve školním, krajském a ústředním kole, </w:t>
            </w:r>
          </w:p>
          <w:p w14:paraId="61B8470C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Jedná se například o tyto případy:</w:t>
            </w:r>
          </w:p>
          <w:p w14:paraId="758A7996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a) žák pobýval v průběhu svého základního nebo středoškolského vzdělávání ve španělsky</w:t>
            </w:r>
          </w:p>
          <w:p w14:paraId="5C6774B7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mluvícím prostředí déle než šest měsíců nepřetržitě;</w:t>
            </w:r>
          </w:p>
          <w:p w14:paraId="07F568D3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b) žák navštěvuje bilingvní školu;</w:t>
            </w:r>
          </w:p>
          <w:p w14:paraId="6CC3200C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c) žák v rámci školní docházky se učí/učil alespoň po dobu jednoho školního roku více</w:t>
            </w:r>
          </w:p>
          <w:p w14:paraId="14B14B72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předmětů v daném jazyce v celkové časové dotaci 6 a více hodin týdně (nepočítá se samotná</w:t>
            </w:r>
          </w:p>
          <w:p w14:paraId="70A81B38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výuka španělského jazyka); například: navštěvuje/navštěvoval školu, která má povolení</w:t>
            </w:r>
          </w:p>
          <w:p w14:paraId="7C292621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MŠMT k výuce některých předmětů ve španělském jazyce;</w:t>
            </w:r>
          </w:p>
          <w:p w14:paraId="51A8CAAE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d) žák pochází z bilingvní rodiny, ale nesdílí společnou domácnost s rodilým mluvčím</w:t>
            </w:r>
          </w:p>
          <w:p w14:paraId="53745771" w14:textId="77777777" w:rsidR="00F20372" w:rsidRPr="009F5061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061">
              <w:rPr>
                <w:rFonts w:ascii="Times New Roman" w:hAnsi="Times New Roman" w:cs="Times New Roman"/>
                <w:sz w:val="18"/>
                <w:szCs w:val="18"/>
              </w:rPr>
              <w:t>španělského jazyka, nicméně má možnost s rodilým mluvčím komunikovat.</w:t>
            </w:r>
          </w:p>
          <w:p w14:paraId="314B68E9" w14:textId="77777777" w:rsidR="00F20372" w:rsidRPr="009542F6" w:rsidRDefault="00F20372" w:rsidP="00C73A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Vzhledem k veliké variabilitě možných situací nelze v propozicích vyčerpávajícím způsobem vymezit všechny případy. Škola, která žáka/žákyni a její/jeho rodinné podmínky zná nejlépe, musí pro rozhodnutí, zda zařadit či nezařadit žáka do příslušné kategorie soutěže, odpovědně zvážit konkrétní situaci s cílem nepoškodit a neodradit ostatní soutěžící, kteří nadstandardní podmínky v uvedeném cizím jazyce nemají.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35048AD6" w14:textId="77777777" w:rsidR="00F20372" w:rsidRPr="009542F6" w:rsidRDefault="00F20372" w:rsidP="00C73AFB">
            <w:pPr>
              <w:pStyle w:val="Zpat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  <w:p w14:paraId="0A4F0591" w14:textId="77777777" w:rsidR="00F20372" w:rsidRPr="009542F6" w:rsidRDefault="00F20372" w:rsidP="00C73AF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9542F6">
              <w:rPr>
                <w:sz w:val="22"/>
                <w:szCs w:val="22"/>
              </w:rPr>
              <w:t>Soutěže jsou dobrovolné a jsou určeny jednotlivcům, kteří v době konání soutěže nepřesáhli věkovou hranici 20 let.</w:t>
            </w:r>
          </w:p>
          <w:p w14:paraId="14954CA4" w14:textId="77777777" w:rsidR="00F20372" w:rsidRPr="009542F6" w:rsidRDefault="00F20372" w:rsidP="00C73AFB">
            <w:pPr>
              <w:pStyle w:val="BodyText21"/>
              <w:rPr>
                <w:szCs w:val="22"/>
              </w:rPr>
            </w:pPr>
            <w:r w:rsidRPr="009542F6">
              <w:rPr>
                <w:szCs w:val="22"/>
              </w:rPr>
              <w:t>Žák může soutěžit pouze v jedné kategorii, a to buď v kategorii, která odpovídá jeho ročníku, nebo může soutěžit v kategorii vyšší.</w:t>
            </w:r>
          </w:p>
          <w:p w14:paraId="3EA9F590" w14:textId="77777777" w:rsidR="00F20372" w:rsidRPr="009542F6" w:rsidRDefault="00F20372" w:rsidP="00C73AFB">
            <w:pPr>
              <w:pStyle w:val="Zpat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9542F6">
              <w:rPr>
                <w:color w:val="000000"/>
                <w:sz w:val="22"/>
                <w:szCs w:val="22"/>
              </w:rPr>
              <w:t xml:space="preserve">Žáka není možné zařadit přímo do vyššího soutěžního kola. Je třeba účastnit </w:t>
            </w:r>
            <w:r w:rsidRPr="009542F6">
              <w:rPr>
                <w:color w:val="000000"/>
                <w:sz w:val="22"/>
                <w:szCs w:val="22"/>
              </w:rPr>
              <w:br/>
              <w:t>se všech postupových kol předepsaných pro danou soutěžní kategorii (viz propozice 2022/23).</w:t>
            </w:r>
          </w:p>
          <w:p w14:paraId="193E61D1" w14:textId="77777777" w:rsidR="00F20372" w:rsidRPr="009542F6" w:rsidRDefault="00F20372" w:rsidP="00C73A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soutěže ve španělském jazyce </w:t>
            </w:r>
            <w:r w:rsidRPr="009542F6">
              <w:rPr>
                <w:rFonts w:ascii="Times New Roman" w:hAnsi="Times New Roman" w:cs="Times New Roman"/>
                <w:sz w:val="22"/>
                <w:szCs w:val="22"/>
              </w:rPr>
              <w:t xml:space="preserve">(včetně kategorie pro žáky, kteří měli či mají trvalou možnost komunikovat ve španělském jazyce mimo samotnou jazykovou výuku) </w:t>
            </w:r>
            <w:r w:rsidRPr="009542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 nezařazují žáci, pro které je španělský jazyk mateřským jazykem, nebo žáci z bilingvních (dvojjazyčných) rodin, tzn. žáci od narození vychovávání ve španělském jazyce, který si osvojili do té míry, že ho mohou používat rovnocenně jazyku mateřskému. </w:t>
            </w:r>
          </w:p>
        </w:tc>
      </w:tr>
      <w:tr w:rsidR="00F20372" w:rsidRPr="00E8711E" w14:paraId="193503BE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440CFCF5" w14:textId="77777777" w:rsidR="00F20372" w:rsidRPr="00E8711E" w:rsidRDefault="00F20372" w:rsidP="00C73AF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Forma krajského kola</w:t>
            </w:r>
          </w:p>
        </w:tc>
        <w:tc>
          <w:tcPr>
            <w:tcW w:w="8196" w:type="dxa"/>
            <w:vAlign w:val="center"/>
          </w:tcPr>
          <w:p w14:paraId="41511B45" w14:textId="77777777" w:rsidR="00F20372" w:rsidRPr="00D52EA3" w:rsidRDefault="00F20372" w:rsidP="00C73AFB">
            <w:pPr>
              <w:pStyle w:val="Zpat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  <w:r w:rsidRPr="00D52EA3">
              <w:rPr>
                <w:b/>
                <w:sz w:val="22"/>
                <w:szCs w:val="22"/>
              </w:rPr>
              <w:t>Soutěž je pouze konverzační, skládá se pouze z ústní části bez přípravy s následujícími částmi:</w:t>
            </w:r>
          </w:p>
          <w:p w14:paraId="5F8FFEDB" w14:textId="77777777" w:rsidR="00F20372" w:rsidRPr="00D52EA3" w:rsidRDefault="00F20372" w:rsidP="00F20372">
            <w:pPr>
              <w:pStyle w:val="Zpa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52EA3">
              <w:rPr>
                <w:sz w:val="20"/>
                <w:szCs w:val="20"/>
              </w:rPr>
              <w:t>Řízená konverzace se členy poroty na vybrané téma</w:t>
            </w:r>
          </w:p>
          <w:p w14:paraId="3230FAC4" w14:textId="77777777" w:rsidR="00F20372" w:rsidRPr="00D52EA3" w:rsidRDefault="00F20372" w:rsidP="00F20372">
            <w:pPr>
              <w:pStyle w:val="Zpa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52EA3">
              <w:rPr>
                <w:sz w:val="20"/>
                <w:szCs w:val="20"/>
              </w:rPr>
              <w:t>Popis obrázku a diskuse o něm</w:t>
            </w:r>
          </w:p>
          <w:p w14:paraId="1C10F790" w14:textId="77777777" w:rsidR="00F20372" w:rsidRPr="00D52EA3" w:rsidRDefault="00F20372" w:rsidP="00F20372">
            <w:pPr>
              <w:pStyle w:val="Zpa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52EA3">
              <w:rPr>
                <w:sz w:val="20"/>
                <w:szCs w:val="20"/>
              </w:rPr>
              <w:t>Reakce na otázky členů poroty</w:t>
            </w:r>
          </w:p>
          <w:p w14:paraId="51F6184B" w14:textId="77777777" w:rsidR="00F20372" w:rsidRDefault="00F20372" w:rsidP="00F20372">
            <w:pPr>
              <w:pStyle w:val="Zpat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  <w:r w:rsidRPr="00D52EA3">
              <w:rPr>
                <w:sz w:val="20"/>
                <w:szCs w:val="20"/>
              </w:rPr>
              <w:t>Řešení komunikační situace</w:t>
            </w:r>
            <w:r w:rsidRPr="00D52EA3">
              <w:rPr>
                <w:b/>
                <w:sz w:val="22"/>
                <w:szCs w:val="22"/>
              </w:rPr>
              <w:t xml:space="preserve"> </w:t>
            </w:r>
          </w:p>
          <w:p w14:paraId="690ECBF0" w14:textId="77777777" w:rsidR="00F20372" w:rsidRDefault="00F20372" w:rsidP="00C73AFB">
            <w:pPr>
              <w:jc w:val="both"/>
              <w:rPr>
                <w:sz w:val="22"/>
                <w:szCs w:val="22"/>
              </w:rPr>
            </w:pPr>
            <w:r w:rsidRPr="009201F3">
              <w:rPr>
                <w:sz w:val="22"/>
                <w:szCs w:val="22"/>
              </w:rPr>
              <w:t>Soutěž je řádně ukončena</w:t>
            </w:r>
            <w:r>
              <w:rPr>
                <w:sz w:val="22"/>
                <w:szCs w:val="22"/>
              </w:rPr>
              <w:t xml:space="preserve"> vyhlášením výsledků.</w:t>
            </w:r>
          </w:p>
          <w:p w14:paraId="77B29618" w14:textId="77777777" w:rsidR="00F20372" w:rsidRPr="00D52EA3" w:rsidRDefault="00F20372" w:rsidP="00C73AFB">
            <w:pPr>
              <w:jc w:val="both"/>
              <w:rPr>
                <w:b/>
                <w:sz w:val="22"/>
                <w:szCs w:val="22"/>
              </w:rPr>
            </w:pPr>
            <w:r w:rsidRPr="009201F3">
              <w:rPr>
                <w:b/>
                <w:bCs/>
                <w:sz w:val="22"/>
                <w:szCs w:val="22"/>
              </w:rPr>
              <w:t>Soutěžní kolo je neveřejné.</w:t>
            </w:r>
          </w:p>
        </w:tc>
      </w:tr>
      <w:tr w:rsidR="00F20372" w:rsidRPr="00E8711E" w14:paraId="66D9EB1C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21DD4E97" w14:textId="77777777" w:rsidR="00F20372" w:rsidRPr="00E8711E" w:rsidRDefault="00F20372" w:rsidP="00C73AFB">
            <w:pPr>
              <w:jc w:val="both"/>
              <w:rPr>
                <w:b/>
              </w:rPr>
            </w:pPr>
            <w:r w:rsidRPr="00D850AB">
              <w:rPr>
                <w:b/>
              </w:rPr>
              <w:t>Tematické zaměření:</w:t>
            </w:r>
          </w:p>
        </w:tc>
        <w:tc>
          <w:tcPr>
            <w:tcW w:w="8196" w:type="dxa"/>
            <w:vAlign w:val="center"/>
          </w:tcPr>
          <w:p w14:paraId="421CC408" w14:textId="77777777" w:rsidR="00F20372" w:rsidRPr="00D52EA3" w:rsidRDefault="00F20372" w:rsidP="00C73AF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52EA3">
              <w:rPr>
                <w:b/>
                <w:u w:val="single"/>
              </w:rPr>
              <w:t xml:space="preserve">Tematické okruhy, </w:t>
            </w:r>
            <w:r w:rsidRPr="00D52EA3">
              <w:t xml:space="preserve">komunikační situace a reálie zemí studovaného jazyka vycházejí z obsahu školní výuky, nejsou dána konkrétní témata   </w:t>
            </w:r>
            <w:r w:rsidRPr="00D52EA3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4994431" w14:textId="77777777" w:rsidR="00F20372" w:rsidRPr="00D52EA3" w:rsidRDefault="00F20372" w:rsidP="00C73AFB"/>
        </w:tc>
      </w:tr>
      <w:tr w:rsidR="00F20372" w:rsidRPr="00E8711E" w14:paraId="0DFB2F9A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511D6CCF" w14:textId="77777777" w:rsidR="00F20372" w:rsidRPr="00CF5E62" w:rsidRDefault="00F20372" w:rsidP="00C73AFB">
            <w:pPr>
              <w:jc w:val="both"/>
              <w:rPr>
                <w:b/>
                <w:color w:val="FF0000"/>
              </w:rPr>
            </w:pPr>
            <w:r w:rsidRPr="00CF5E62">
              <w:rPr>
                <w:b/>
                <w:color w:val="FF0000"/>
              </w:rPr>
              <w:t>Školní kola:</w:t>
            </w:r>
          </w:p>
        </w:tc>
        <w:tc>
          <w:tcPr>
            <w:tcW w:w="8196" w:type="dxa"/>
            <w:vAlign w:val="center"/>
          </w:tcPr>
          <w:p w14:paraId="70E420A8" w14:textId="77777777" w:rsidR="00F20372" w:rsidRPr="005E74D7" w:rsidRDefault="00F20372" w:rsidP="00C73AFB">
            <w:pPr>
              <w:rPr>
                <w:b/>
                <w:bCs/>
                <w:color w:val="FF0000"/>
              </w:rPr>
            </w:pPr>
            <w:r w:rsidRPr="005E74D7">
              <w:rPr>
                <w:b/>
                <w:bCs/>
                <w:color w:val="FF0000"/>
              </w:rPr>
              <w:t>Do 28.2.2023</w:t>
            </w:r>
          </w:p>
          <w:p w14:paraId="7AC5B69A" w14:textId="77777777" w:rsidR="00F20372" w:rsidRPr="00C02E83" w:rsidRDefault="00F20372" w:rsidP="00C73AFB">
            <w:r w:rsidRPr="00CD1D05">
              <w:rPr>
                <w:iCs/>
              </w:rPr>
              <w:t xml:space="preserve">Školní kola se uskuteční pod vedením učitele cizího jazyka v jednotlivých školách, </w:t>
            </w:r>
            <w:r w:rsidRPr="00CD1D05">
              <w:t>soutěžní zadání jsou plně v jejich režii.</w:t>
            </w:r>
          </w:p>
        </w:tc>
      </w:tr>
      <w:tr w:rsidR="00F20372" w:rsidRPr="00E8711E" w14:paraId="25453F61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785DF1F2" w14:textId="77777777" w:rsidR="00F20372" w:rsidRPr="00C02E83" w:rsidRDefault="00F20372" w:rsidP="00C73AFB">
            <w:pPr>
              <w:rPr>
                <w:b/>
                <w:u w:val="single"/>
              </w:rPr>
            </w:pPr>
            <w:r w:rsidRPr="006D2425">
              <w:rPr>
                <w:b/>
              </w:rPr>
              <w:t>Odborný garant krajského k</w:t>
            </w:r>
            <w:r w:rsidRPr="00934A2E">
              <w:rPr>
                <w:b/>
              </w:rPr>
              <w:t>ola:</w:t>
            </w:r>
          </w:p>
        </w:tc>
        <w:tc>
          <w:tcPr>
            <w:tcW w:w="8196" w:type="dxa"/>
            <w:vAlign w:val="center"/>
          </w:tcPr>
          <w:p w14:paraId="4717CA4C" w14:textId="77777777" w:rsidR="00F20372" w:rsidRDefault="00F20372" w:rsidP="00C73AFB">
            <w:pPr>
              <w:jc w:val="both"/>
            </w:pPr>
            <w:r>
              <w:t>Mgr. Blanka Váňová</w:t>
            </w:r>
          </w:p>
          <w:p w14:paraId="76B8A956" w14:textId="77777777" w:rsidR="00F20372" w:rsidRPr="00C02E83" w:rsidRDefault="00F20372" w:rsidP="00C73AFB">
            <w:r w:rsidRPr="00B12737">
              <w:t xml:space="preserve">e-mail: </w:t>
            </w:r>
            <w:r>
              <w:t>blanka.vanova</w:t>
            </w:r>
            <w:r>
              <w:rPr>
                <w:lang w:val="en-US"/>
              </w:rPr>
              <w:t>@centrum.cz</w:t>
            </w:r>
            <w:r>
              <w:t xml:space="preserve">        </w:t>
            </w:r>
          </w:p>
        </w:tc>
      </w:tr>
      <w:tr w:rsidR="00F20372" w:rsidRPr="00E8711E" w14:paraId="20A8A163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6C9D3EE2" w14:textId="77777777" w:rsidR="00F20372" w:rsidRPr="00C02E83" w:rsidRDefault="00F20372" w:rsidP="00C73AFB">
            <w:pPr>
              <w:jc w:val="both"/>
              <w:rPr>
                <w:b/>
              </w:rPr>
            </w:pPr>
            <w:r w:rsidRPr="00C02E83">
              <w:rPr>
                <w:b/>
              </w:rPr>
              <w:t>Organizátor</w:t>
            </w:r>
          </w:p>
          <w:p w14:paraId="67824B5A" w14:textId="77777777" w:rsidR="00F20372" w:rsidRPr="00C02E83" w:rsidRDefault="00F20372" w:rsidP="00C73AFB">
            <w:pPr>
              <w:jc w:val="both"/>
              <w:rPr>
                <w:b/>
              </w:rPr>
            </w:pPr>
            <w:r>
              <w:rPr>
                <w:b/>
              </w:rPr>
              <w:t>krajského</w:t>
            </w:r>
            <w:r w:rsidRPr="00C02E83">
              <w:rPr>
                <w:b/>
              </w:rPr>
              <w:t xml:space="preserve"> kola:</w:t>
            </w:r>
          </w:p>
        </w:tc>
        <w:tc>
          <w:tcPr>
            <w:tcW w:w="8196" w:type="dxa"/>
            <w:vAlign w:val="center"/>
          </w:tcPr>
          <w:p w14:paraId="0C91A13A" w14:textId="77777777" w:rsidR="00F20372" w:rsidRPr="00F84AF5" w:rsidRDefault="00F20372" w:rsidP="00C73AFB">
            <w:r w:rsidRPr="00F84AF5">
              <w:t xml:space="preserve">Mgr. </w:t>
            </w:r>
            <w:r>
              <w:t>Ivona Syrová</w:t>
            </w:r>
          </w:p>
          <w:p w14:paraId="49E2E644" w14:textId="77777777" w:rsidR="00F20372" w:rsidRPr="001F743B" w:rsidRDefault="00F20372" w:rsidP="00C73AFB">
            <w:pPr>
              <w:rPr>
                <w:b/>
              </w:rPr>
            </w:pPr>
            <w:r w:rsidRPr="00F84AF5">
              <w:t xml:space="preserve">e-mail: </w:t>
            </w:r>
            <w:r w:rsidRPr="009201F3">
              <w:t>syrova@ccvpardubice.cz</w:t>
            </w:r>
          </w:p>
        </w:tc>
      </w:tr>
      <w:tr w:rsidR="00F20372" w:rsidRPr="00E8711E" w14:paraId="0C5C191C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00440EE9" w14:textId="77777777" w:rsidR="00F20372" w:rsidRPr="00934A2E" w:rsidRDefault="00F20372" w:rsidP="00C73AFB">
            <w:pPr>
              <w:jc w:val="both"/>
              <w:rPr>
                <w:b/>
              </w:rPr>
            </w:pPr>
            <w:r w:rsidRPr="00934A2E">
              <w:rPr>
                <w:b/>
              </w:rPr>
              <w:t>Místo konání:</w:t>
            </w:r>
          </w:p>
          <w:p w14:paraId="4DFCC01C" w14:textId="77777777" w:rsidR="00F20372" w:rsidRPr="000838AE" w:rsidRDefault="00F20372" w:rsidP="00C73AFB">
            <w:pPr>
              <w:jc w:val="both"/>
              <w:rPr>
                <w:b/>
                <w:highlight w:val="yellow"/>
                <w:u w:val="single"/>
              </w:rPr>
            </w:pPr>
          </w:p>
        </w:tc>
        <w:tc>
          <w:tcPr>
            <w:tcW w:w="8196" w:type="dxa"/>
            <w:vAlign w:val="center"/>
          </w:tcPr>
          <w:p w14:paraId="7462C63D" w14:textId="77777777" w:rsidR="00F20372" w:rsidRPr="009201F3" w:rsidRDefault="00F20372" w:rsidP="00C73AFB">
            <w:pPr>
              <w:jc w:val="both"/>
              <w:rPr>
                <w:sz w:val="22"/>
                <w:szCs w:val="22"/>
              </w:rPr>
            </w:pPr>
            <w:r w:rsidRPr="009542F6">
              <w:rPr>
                <w:sz w:val="22"/>
                <w:szCs w:val="22"/>
              </w:rPr>
              <w:t>Centrum celoživotního vzdělávání – zařízení pro další vzdělávání pedagogických pracovníků Pardubického kraje,</w:t>
            </w:r>
            <w:r>
              <w:rPr>
                <w:sz w:val="22"/>
                <w:szCs w:val="22"/>
              </w:rPr>
              <w:t xml:space="preserve"> </w:t>
            </w:r>
            <w:r w:rsidRPr="009542F6">
              <w:rPr>
                <w:sz w:val="22"/>
                <w:szCs w:val="22"/>
              </w:rPr>
              <w:t xml:space="preserve">Mozartova 449, Polabiny, 530 09 Pardubice </w:t>
            </w:r>
          </w:p>
        </w:tc>
      </w:tr>
      <w:tr w:rsidR="00F20372" w:rsidRPr="00E8711E" w14:paraId="4CDABF09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443BFFE5" w14:textId="77777777" w:rsidR="00F20372" w:rsidRPr="00934A2E" w:rsidRDefault="00F20372" w:rsidP="00C73AFB">
            <w:pPr>
              <w:rPr>
                <w:b/>
                <w:u w:val="single"/>
              </w:rPr>
            </w:pPr>
            <w:r w:rsidRPr="00D850AB">
              <w:rPr>
                <w:b/>
              </w:rPr>
              <w:t>Termín soutěže:</w:t>
            </w:r>
          </w:p>
        </w:tc>
        <w:tc>
          <w:tcPr>
            <w:tcW w:w="8196" w:type="dxa"/>
            <w:vAlign w:val="center"/>
          </w:tcPr>
          <w:p w14:paraId="4CD4BAEC" w14:textId="77777777" w:rsidR="00F20372" w:rsidRPr="00CF5E62" w:rsidRDefault="00F20372" w:rsidP="00C73AFB">
            <w:pPr>
              <w:rPr>
                <w:color w:val="FF0000"/>
              </w:rPr>
            </w:pPr>
            <w:r w:rsidRPr="00CF5E62">
              <w:rPr>
                <w:b/>
                <w:color w:val="FF0000"/>
              </w:rPr>
              <w:t>27. 3. 2023</w:t>
            </w:r>
            <w:r w:rsidRPr="00C02E83">
              <w:rPr>
                <w:b/>
              </w:rPr>
              <w:t xml:space="preserve">  </w:t>
            </w:r>
            <w:r w:rsidRPr="00C02E83">
              <w:t xml:space="preserve"> </w:t>
            </w:r>
            <w:r>
              <w:t xml:space="preserve"> </w:t>
            </w:r>
            <w:r w:rsidRPr="00C02E83">
              <w:t xml:space="preserve"> </w:t>
            </w:r>
            <w:r w:rsidRPr="00C02E83">
              <w:rPr>
                <w:b/>
              </w:rPr>
              <w:t xml:space="preserve">              </w:t>
            </w:r>
            <w:r w:rsidRPr="00CF5E62">
              <w:rPr>
                <w:color w:val="FF0000"/>
              </w:rPr>
              <w:t xml:space="preserve">prezence od 8:30 hod., </w:t>
            </w:r>
          </w:p>
          <w:p w14:paraId="1813DB8F" w14:textId="77777777" w:rsidR="00F20372" w:rsidRPr="00C02E83" w:rsidRDefault="00F20372" w:rsidP="00C73AFB">
            <w:pPr>
              <w:ind w:left="360"/>
              <w:rPr>
                <w:b/>
              </w:rPr>
            </w:pPr>
            <w:r w:rsidRPr="00CF5E62">
              <w:rPr>
                <w:color w:val="FF0000"/>
              </w:rPr>
              <w:t xml:space="preserve">                               předpokládané zahájení soutěže v </w:t>
            </w:r>
            <w:r w:rsidRPr="00CF5E62">
              <w:rPr>
                <w:b/>
                <w:color w:val="FF0000"/>
              </w:rPr>
              <w:t>9:00 hod</w:t>
            </w:r>
            <w:r w:rsidRPr="00CF5E62">
              <w:rPr>
                <w:color w:val="FF0000"/>
              </w:rPr>
              <w:t>.</w:t>
            </w:r>
            <w:r w:rsidRPr="00CF5E62">
              <w:rPr>
                <w:bCs/>
                <w:color w:val="FF0000"/>
              </w:rPr>
              <w:t>.</w:t>
            </w:r>
          </w:p>
        </w:tc>
      </w:tr>
      <w:tr w:rsidR="00F20372" w:rsidRPr="00E8711E" w14:paraId="5A5C4CAB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7EDF9E0C" w14:textId="77777777" w:rsidR="00F20372" w:rsidRPr="00D850AB" w:rsidRDefault="00F20372" w:rsidP="00C73AFB">
            <w:pPr>
              <w:rPr>
                <w:b/>
              </w:rPr>
            </w:pPr>
            <w:r w:rsidRPr="00D850AB">
              <w:rPr>
                <w:b/>
              </w:rPr>
              <w:t>Doba trvání soutěže:</w:t>
            </w:r>
          </w:p>
          <w:p w14:paraId="63BF3422" w14:textId="77777777" w:rsidR="00F20372" w:rsidRPr="002F7625" w:rsidRDefault="00F20372" w:rsidP="00C73AFB">
            <w:pPr>
              <w:rPr>
                <w:b/>
                <w:u w:val="single"/>
              </w:rPr>
            </w:pPr>
            <w:r w:rsidRPr="00D850AB">
              <w:rPr>
                <w:b/>
              </w:rPr>
              <w:t>(</w:t>
            </w:r>
            <w:r w:rsidRPr="00D850AB">
              <w:t>Harmonogram</w:t>
            </w:r>
            <w:r w:rsidRPr="00DC3BB2">
              <w:t>)</w:t>
            </w:r>
          </w:p>
        </w:tc>
        <w:tc>
          <w:tcPr>
            <w:tcW w:w="8196" w:type="dxa"/>
            <w:vAlign w:val="center"/>
          </w:tcPr>
          <w:p w14:paraId="393FED45" w14:textId="77777777" w:rsidR="00F20372" w:rsidRDefault="00F20372" w:rsidP="00C73AFB">
            <w:pPr>
              <w:jc w:val="both"/>
            </w:pPr>
            <w:r>
              <w:t>Předpokládané ukončení závisí na počtu účastníků.</w:t>
            </w:r>
          </w:p>
          <w:p w14:paraId="647E3FA3" w14:textId="77777777" w:rsidR="00F20372" w:rsidRPr="00653D1E" w:rsidRDefault="00F20372" w:rsidP="00C73AFB">
            <w:pPr>
              <w:jc w:val="both"/>
            </w:pPr>
            <w:r w:rsidRPr="00653D1E">
              <w:rPr>
                <w:i/>
              </w:rPr>
              <w:t xml:space="preserve">Přesný časový harmonogram soutěže bude sdělen soutěžícím a jejich doprovodům při zahájení </w:t>
            </w:r>
          </w:p>
        </w:tc>
      </w:tr>
      <w:tr w:rsidR="00F20372" w:rsidRPr="00E8711E" w14:paraId="0982F2C2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21F63103" w14:textId="77777777" w:rsidR="00F20372" w:rsidRDefault="00F20372" w:rsidP="00C73AFB">
            <w:pPr>
              <w:jc w:val="both"/>
              <w:rPr>
                <w:b/>
              </w:rPr>
            </w:pPr>
            <w:r w:rsidRPr="00E8711E">
              <w:rPr>
                <w:b/>
              </w:rPr>
              <w:t>Upozornění:</w:t>
            </w:r>
          </w:p>
          <w:p w14:paraId="7CC30159" w14:textId="77777777" w:rsidR="00F20372" w:rsidRPr="00E8711E" w:rsidRDefault="00F20372" w:rsidP="00C73AFB">
            <w:pPr>
              <w:jc w:val="both"/>
              <w:rPr>
                <w:b/>
              </w:rPr>
            </w:pPr>
          </w:p>
        </w:tc>
        <w:tc>
          <w:tcPr>
            <w:tcW w:w="8196" w:type="dxa"/>
            <w:shd w:val="clear" w:color="auto" w:fill="auto"/>
            <w:vAlign w:val="center"/>
          </w:tcPr>
          <w:p w14:paraId="6017BB8D" w14:textId="77777777" w:rsidR="00F20372" w:rsidRPr="00D5585E" w:rsidRDefault="00F20372" w:rsidP="00C73AFB">
            <w:pPr>
              <w:jc w:val="both"/>
            </w:pPr>
            <w:r w:rsidRPr="00D5585E">
              <w:t>Pokud žák opustí soutěž před jejím ukončením, přebírá odpovědnost za jeho bezpečnost pedagog vysílající školy, který žáka doprovází.</w:t>
            </w:r>
          </w:p>
        </w:tc>
      </w:tr>
      <w:tr w:rsidR="00F20372" w:rsidRPr="00E8711E" w14:paraId="29A3832B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7FA7AA7B" w14:textId="77777777" w:rsidR="00F20372" w:rsidRPr="00D850AB" w:rsidRDefault="00F20372" w:rsidP="00C73AFB">
            <w:pPr>
              <w:jc w:val="both"/>
              <w:rPr>
                <w:b/>
              </w:rPr>
            </w:pPr>
            <w:r w:rsidRPr="00D850AB">
              <w:rPr>
                <w:b/>
              </w:rPr>
              <w:t xml:space="preserve">Postupový klíč: </w:t>
            </w:r>
          </w:p>
        </w:tc>
        <w:tc>
          <w:tcPr>
            <w:tcW w:w="8196" w:type="dxa"/>
            <w:vAlign w:val="center"/>
          </w:tcPr>
          <w:p w14:paraId="5E441EC0" w14:textId="77777777" w:rsidR="00F20372" w:rsidRPr="00500CCB" w:rsidRDefault="00F20372" w:rsidP="00C73AFB">
            <w:pPr>
              <w:pStyle w:val="Import1"/>
              <w:jc w:val="both"/>
              <w:rPr>
                <w:rFonts w:ascii="Times New Roman" w:hAnsi="Times New Roman"/>
                <w:szCs w:val="24"/>
              </w:rPr>
            </w:pPr>
            <w:r w:rsidRPr="00500CCB">
              <w:rPr>
                <w:rFonts w:ascii="Times New Roman" w:hAnsi="Times New Roman"/>
                <w:b/>
                <w:szCs w:val="24"/>
              </w:rPr>
              <w:t>Do krajského kola</w:t>
            </w:r>
            <w:r w:rsidRPr="00500CCB">
              <w:rPr>
                <w:rFonts w:ascii="Times New Roman" w:hAnsi="Times New Roman"/>
                <w:szCs w:val="24"/>
              </w:rPr>
              <w:t xml:space="preserve"> postupuje</w:t>
            </w:r>
            <w:r w:rsidRPr="00500CCB">
              <w:rPr>
                <w:rFonts w:ascii="Times New Roman" w:hAnsi="Times New Roman"/>
                <w:b/>
                <w:szCs w:val="24"/>
              </w:rPr>
              <w:t xml:space="preserve"> pouze vítěz </w:t>
            </w:r>
            <w:r w:rsidRPr="00500CCB">
              <w:rPr>
                <w:rFonts w:ascii="Times New Roman" w:hAnsi="Times New Roman"/>
                <w:szCs w:val="24"/>
              </w:rPr>
              <w:t>školního kola v každé kategorii.</w:t>
            </w:r>
          </w:p>
          <w:p w14:paraId="765CA581" w14:textId="77777777" w:rsidR="00F20372" w:rsidRDefault="00F20372" w:rsidP="00C73AFB">
            <w:pPr>
              <w:pStyle w:val="Import1"/>
              <w:jc w:val="both"/>
              <w:rPr>
                <w:rFonts w:ascii="Times New Roman" w:hAnsi="Times New Roman"/>
                <w:szCs w:val="24"/>
              </w:rPr>
            </w:pPr>
            <w:r w:rsidRPr="00500CCB">
              <w:rPr>
                <w:rFonts w:ascii="Times New Roman" w:hAnsi="Times New Roman"/>
                <w:i/>
                <w:szCs w:val="24"/>
              </w:rPr>
              <w:t>(</w:t>
            </w:r>
            <w:r w:rsidRPr="00500CCB">
              <w:rPr>
                <w:rFonts w:ascii="Times New Roman" w:hAnsi="Times New Roman"/>
                <w:b/>
                <w:i/>
                <w:szCs w:val="24"/>
              </w:rPr>
              <w:t>v případě sloučených škol tzn. 1 IČO/1 oficiální název = 1 škola)</w:t>
            </w:r>
            <w:r w:rsidRPr="00500CC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B464C6F" w14:textId="77777777" w:rsidR="00F20372" w:rsidRDefault="00F20372" w:rsidP="00C73AFB">
            <w:pPr>
              <w:jc w:val="both"/>
            </w:pPr>
          </w:p>
          <w:p w14:paraId="32EF20DB" w14:textId="77777777" w:rsidR="00F20372" w:rsidRPr="00563747" w:rsidRDefault="00F20372" w:rsidP="00C73AFB">
            <w:pPr>
              <w:jc w:val="both"/>
              <w:rPr>
                <w:sz w:val="22"/>
                <w:szCs w:val="22"/>
              </w:rPr>
            </w:pPr>
            <w:r w:rsidRPr="00563747">
              <w:rPr>
                <w:sz w:val="22"/>
                <w:szCs w:val="22"/>
              </w:rPr>
              <w:t xml:space="preserve">Seznam postupujících bude uveřejněn POUZE na webu: </w:t>
            </w:r>
            <w:r w:rsidRPr="00563747">
              <w:rPr>
                <w:color w:val="FF0000"/>
                <w:sz w:val="22"/>
                <w:szCs w:val="22"/>
              </w:rPr>
              <w:t>https://souteze.ccvpardubice.cz/</w:t>
            </w:r>
          </w:p>
          <w:p w14:paraId="1ACC45EE" w14:textId="77777777" w:rsidR="00F20372" w:rsidRPr="001D2158" w:rsidRDefault="00F20372" w:rsidP="00C73AFB">
            <w:pPr>
              <w:pStyle w:val="Import1"/>
              <w:jc w:val="both"/>
              <w:rPr>
                <w:rFonts w:ascii="Times New Roman" w:hAnsi="Times New Roman"/>
                <w:szCs w:val="24"/>
              </w:rPr>
            </w:pPr>
            <w:r w:rsidRPr="00563747">
              <w:rPr>
                <w:rFonts w:ascii="Times New Roman" w:hAnsi="Times New Roman"/>
                <w:sz w:val="22"/>
                <w:szCs w:val="22"/>
              </w:rPr>
              <w:t>Okresní kolo se ve španělském jazyce nepořádá.</w:t>
            </w:r>
          </w:p>
        </w:tc>
      </w:tr>
      <w:tr w:rsidR="00F20372" w:rsidRPr="00E8711E" w14:paraId="0FDD1A6C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00EBDBF2" w14:textId="77777777" w:rsidR="00F20372" w:rsidRPr="00F84AF5" w:rsidRDefault="00F20372" w:rsidP="00C73AFB">
            <w:pPr>
              <w:jc w:val="both"/>
              <w:rPr>
                <w:b/>
              </w:rPr>
            </w:pPr>
            <w:r w:rsidRPr="00F84AF5">
              <w:rPr>
                <w:b/>
              </w:rPr>
              <w:t>Přihlášky:</w:t>
            </w:r>
          </w:p>
        </w:tc>
        <w:tc>
          <w:tcPr>
            <w:tcW w:w="8196" w:type="dxa"/>
            <w:vAlign w:val="center"/>
          </w:tcPr>
          <w:p w14:paraId="736185CA" w14:textId="77777777" w:rsidR="00F20372" w:rsidRPr="007D0ECB" w:rsidRDefault="00F20372" w:rsidP="00C73AFB">
            <w:pPr>
              <w:jc w:val="both"/>
            </w:pPr>
            <w:r>
              <w:t>Přihlašování probí</w:t>
            </w:r>
            <w:r w:rsidRPr="007D0ECB">
              <w:t>há pouze v Informačním systému soutěží Pk.</w:t>
            </w:r>
            <w:r>
              <w:t xml:space="preserve"> </w:t>
            </w:r>
            <w:r w:rsidRPr="007D0ECB">
              <w:t>https://souteze.ccvpardubice.cz/</w:t>
            </w:r>
          </w:p>
          <w:p w14:paraId="7F567D08" w14:textId="77777777" w:rsidR="00F20372" w:rsidRDefault="00F20372" w:rsidP="00C73AFB">
            <w:pPr>
              <w:jc w:val="both"/>
              <w:rPr>
                <w:b/>
                <w:bCs/>
                <w:color w:val="FF0000"/>
                <w:u w:val="single"/>
              </w:rPr>
            </w:pPr>
          </w:p>
          <w:p w14:paraId="3407A1CE" w14:textId="77777777" w:rsidR="00F20372" w:rsidRPr="00121927" w:rsidRDefault="00F20372" w:rsidP="00C73AFB">
            <w:pPr>
              <w:jc w:val="both"/>
              <w:rPr>
                <w:b/>
                <w:bCs/>
                <w:color w:val="FF0000"/>
                <w:u w:val="single"/>
              </w:rPr>
            </w:pPr>
            <w:r w:rsidRPr="00121927">
              <w:rPr>
                <w:b/>
                <w:bCs/>
                <w:color w:val="FF0000"/>
                <w:u w:val="single"/>
              </w:rPr>
              <w:t>Náhradníci se do soutěže nepřihlašují.</w:t>
            </w:r>
          </w:p>
          <w:p w14:paraId="23D72618" w14:textId="77777777" w:rsidR="00F20372" w:rsidRPr="00AE4A82" w:rsidRDefault="00F20372" w:rsidP="00C73AFB">
            <w:pPr>
              <w:jc w:val="both"/>
              <w:rPr>
                <w:b/>
                <w:u w:val="single"/>
              </w:rPr>
            </w:pPr>
            <w:r w:rsidRPr="00121927">
              <w:rPr>
                <w:b/>
                <w:u w:val="single"/>
              </w:rPr>
              <w:t xml:space="preserve">Na přihlášky odeslané po termínu nebo neúplné nebude brán zřetel </w:t>
            </w:r>
            <w:r w:rsidRPr="00121927">
              <w:rPr>
                <w:b/>
                <w:u w:val="single"/>
              </w:rPr>
              <w:br/>
              <w:t>a uchazeči nebudou pozváni do krajského kola!!!</w:t>
            </w:r>
          </w:p>
        </w:tc>
      </w:tr>
      <w:tr w:rsidR="00F20372" w:rsidRPr="00E8711E" w14:paraId="5B10BF2F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304B6173" w14:textId="77777777" w:rsidR="00F20372" w:rsidRPr="002E1F75" w:rsidRDefault="00F20372" w:rsidP="00C73AFB">
            <w:pPr>
              <w:rPr>
                <w:b/>
              </w:rPr>
            </w:pPr>
            <w:r w:rsidRPr="002E1F75">
              <w:rPr>
                <w:b/>
              </w:rPr>
              <w:t>ČESTNÉ PROHLÁŠENÍ:</w:t>
            </w:r>
          </w:p>
        </w:tc>
        <w:tc>
          <w:tcPr>
            <w:tcW w:w="8196" w:type="dxa"/>
            <w:vAlign w:val="center"/>
          </w:tcPr>
          <w:p w14:paraId="56E645CD" w14:textId="77777777" w:rsidR="00F20372" w:rsidRPr="002E2BEB" w:rsidRDefault="00F20372" w:rsidP="00C73AFB">
            <w:pPr>
              <w:jc w:val="both"/>
              <w:rPr>
                <w:i/>
                <w:iCs/>
                <w:highlight w:val="cyan"/>
              </w:rPr>
            </w:pPr>
            <w:r w:rsidRPr="007F2002">
              <w:rPr>
                <w:b/>
                <w:bCs/>
              </w:rPr>
              <w:t>Svojí účastí v </w:t>
            </w:r>
            <w:r>
              <w:rPr>
                <w:b/>
                <w:bCs/>
              </w:rPr>
              <w:t>krajském</w:t>
            </w:r>
            <w:r w:rsidRPr="007F2002">
              <w:rPr>
                <w:b/>
                <w:bCs/>
              </w:rPr>
              <w:t xml:space="preserve"> kole soutěžící potvrzuje, že soutěžní úlohy bude vypracovávat samostatně, bez pomoci druhých i bez využití jakýchkoliv NEPOVOLENÝCH (i elektronických) zdrojů: </w:t>
            </w:r>
            <w:r w:rsidRPr="007F2002">
              <w:rPr>
                <w:bCs/>
              </w:rPr>
              <w:t>např.</w:t>
            </w:r>
            <w:r w:rsidRPr="007F2002">
              <w:t xml:space="preserve"> MOBILNÍ TELEFONY, chytré hodinky, </w:t>
            </w:r>
            <w:r>
              <w:t xml:space="preserve">notebook, </w:t>
            </w:r>
            <w:r w:rsidRPr="007F2002">
              <w:t>jiné elektronické pomůcky, literatura, učebnice</w:t>
            </w:r>
            <w:r>
              <w:rPr>
                <w:b/>
                <w:bCs/>
              </w:rPr>
              <w:t xml:space="preserve"> </w:t>
            </w:r>
          </w:p>
        </w:tc>
      </w:tr>
      <w:tr w:rsidR="00F20372" w:rsidRPr="00E8711E" w14:paraId="1AB4E72E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2C8355A0" w14:textId="77777777" w:rsidR="00F20372" w:rsidRPr="000D2041" w:rsidRDefault="00F20372" w:rsidP="00C73AFB">
            <w:pPr>
              <w:jc w:val="both"/>
              <w:rPr>
                <w:b/>
                <w:color w:val="FF0000"/>
              </w:rPr>
            </w:pPr>
            <w:r w:rsidRPr="000D2041">
              <w:rPr>
                <w:b/>
                <w:color w:val="FF0000"/>
              </w:rPr>
              <w:t>DŮLEŽITÉ INFORMACE:</w:t>
            </w:r>
          </w:p>
          <w:p w14:paraId="4578B603" w14:textId="77777777" w:rsidR="00F20372" w:rsidRPr="00E8711E" w:rsidRDefault="00F20372" w:rsidP="00C73AFB">
            <w:pPr>
              <w:jc w:val="both"/>
              <w:rPr>
                <w:b/>
              </w:rPr>
            </w:pPr>
          </w:p>
        </w:tc>
        <w:tc>
          <w:tcPr>
            <w:tcW w:w="8196" w:type="dxa"/>
            <w:vAlign w:val="center"/>
          </w:tcPr>
          <w:p w14:paraId="42EB7798" w14:textId="77777777" w:rsidR="00F20372" w:rsidRDefault="00F20372" w:rsidP="00C73AF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Vysílající organizace</w:t>
            </w:r>
            <w:r>
              <w:rPr>
                <w:color w:val="000000"/>
              </w:rPr>
              <w:t>:</w:t>
            </w:r>
          </w:p>
          <w:p w14:paraId="5E57C846" w14:textId="77777777" w:rsidR="00F20372" w:rsidRDefault="00F20372" w:rsidP="00F20372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garantuje, že zákonní zástupci nezletilých žáků a zletilí žáci byli </w:t>
            </w:r>
            <w:r>
              <w:rPr>
                <w:b/>
                <w:color w:val="000000"/>
              </w:rPr>
              <w:t>informováni o účasti v soutěži a o poskytnutí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osobních údajů</w:t>
            </w:r>
            <w:r>
              <w:rPr>
                <w:color w:val="000000"/>
              </w:rPr>
              <w:t>, potřebných pro realizaci soutěží a přehlídek (viz Informace ke zpracování osobních údajů pro účely organizování soutěží a přehlídek)</w:t>
            </w:r>
            <w:r w:rsidRPr="002157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třetím osobám v souladu s článkem 6 odst. 1 písm. f) GDPR</w:t>
            </w:r>
          </w:p>
          <w:p w14:paraId="68AB1F43" w14:textId="77777777" w:rsidR="00F20372" w:rsidRDefault="00F20372" w:rsidP="00F20372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je povinna v okamžiku přihlašování žáka, kterému je nutno poskytnout individuální podporu v souladu s vyhláškou č. 27/2016 Sb., v platném znění, prokazatelně informovat organizátora soutěže</w:t>
            </w:r>
          </w:p>
          <w:p w14:paraId="07DB3485" w14:textId="77777777" w:rsidR="00F20372" w:rsidRDefault="00F20372" w:rsidP="00F203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zajišťuje dohled nad žáky </w:t>
            </w:r>
            <w:r w:rsidRPr="00653D1E">
              <w:rPr>
                <w:bCs/>
                <w:color w:val="000000"/>
              </w:rPr>
              <w:t>po dobu dopravy – pokud se se zákonným zástupcem nedohodne jinak</w:t>
            </w:r>
            <w:r>
              <w:rPr>
                <w:bCs/>
                <w:color w:val="000000"/>
              </w:rPr>
              <w:t xml:space="preserve">, i </w:t>
            </w:r>
            <w:r>
              <w:rPr>
                <w:color w:val="000000"/>
              </w:rPr>
              <w:t>před a po době vlastního průběhu soutěže</w:t>
            </w:r>
          </w:p>
          <w:p w14:paraId="7F7A8A5C" w14:textId="77777777" w:rsidR="00F20372" w:rsidRPr="00D8214C" w:rsidRDefault="00F20372" w:rsidP="00F20372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D8214C">
              <w:rPr>
                <w:bCs/>
                <w:color w:val="000000"/>
              </w:rPr>
              <w:t xml:space="preserve">vzhledem ke specifickému charakteru </w:t>
            </w:r>
            <w:r>
              <w:rPr>
                <w:bCs/>
                <w:color w:val="000000"/>
              </w:rPr>
              <w:t xml:space="preserve">jazykové </w:t>
            </w:r>
            <w:r w:rsidRPr="00D8214C">
              <w:rPr>
                <w:bCs/>
                <w:color w:val="000000"/>
              </w:rPr>
              <w:t>soutěže</w:t>
            </w:r>
            <w:r>
              <w:rPr>
                <w:bCs/>
                <w:color w:val="000000"/>
              </w:rPr>
              <w:t xml:space="preserve"> zajišťuje</w:t>
            </w:r>
            <w:r w:rsidRPr="00D8214C">
              <w:rPr>
                <w:bCs/>
                <w:color w:val="000000"/>
              </w:rPr>
              <w:t xml:space="preserve"> bezpečnost žáků a dohled nad nimi </w:t>
            </w:r>
            <w:r w:rsidRPr="00D8214C">
              <w:rPr>
                <w:b/>
                <w:color w:val="000000"/>
              </w:rPr>
              <w:t xml:space="preserve">po celou dobu soutěže; </w:t>
            </w:r>
            <w:r w:rsidRPr="00D8214C">
              <w:rPr>
                <w:bCs/>
                <w:color w:val="000000"/>
              </w:rPr>
              <w:t>vyjma doby přímého plnění soutěžních úkolů, kdy dohled přebírá organizátor soutěže</w:t>
            </w:r>
          </w:p>
          <w:p w14:paraId="1B1AE688" w14:textId="77777777" w:rsidR="00F20372" w:rsidRDefault="00F20372" w:rsidP="00C73AFB">
            <w:pPr>
              <w:ind w:left="360"/>
              <w:jc w:val="both"/>
              <w:rPr>
                <w:color w:val="000000"/>
              </w:rPr>
            </w:pPr>
          </w:p>
          <w:p w14:paraId="720AB3AA" w14:textId="77777777" w:rsidR="00F20372" w:rsidRDefault="00F20372" w:rsidP="00C73AFB">
            <w:pPr>
              <w:ind w:left="36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Organizátor soutěže či přehlídky:</w:t>
            </w:r>
          </w:p>
          <w:p w14:paraId="1F9B6CCF" w14:textId="77777777" w:rsidR="00F20372" w:rsidRPr="00CF5E62" w:rsidRDefault="00F20372" w:rsidP="00F20372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</w:pPr>
            <w:r>
              <w:rPr>
                <w:b/>
                <w:color w:val="000000"/>
              </w:rPr>
              <w:t>přebírá za žáky odpovědnost pouze v době přímého plnění soutěžních úkolů.</w:t>
            </w:r>
          </w:p>
          <w:p w14:paraId="28A9F1FB" w14:textId="77777777" w:rsidR="00F20372" w:rsidRPr="004E719D" w:rsidRDefault="00F20372" w:rsidP="00F20372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</w:pPr>
            <w:r>
              <w:rPr>
                <w:b/>
                <w:bCs/>
                <w:color w:val="000000"/>
              </w:rPr>
              <w:t xml:space="preserve">uveřejňuje seznamy postupujících a výsledkové listiny </w:t>
            </w:r>
            <w:r>
              <w:rPr>
                <w:b/>
                <w:bCs/>
                <w:color w:val="000000"/>
              </w:rPr>
              <w:br/>
              <w:t xml:space="preserve">na </w:t>
            </w:r>
            <w:r w:rsidRPr="002157C2">
              <w:rPr>
                <w:b/>
                <w:bCs/>
                <w:i/>
                <w:iCs/>
                <w:color w:val="FF0000"/>
                <w:sz w:val="22"/>
                <w:szCs w:val="22"/>
              </w:rPr>
              <w:t>https://souteze.ccvpardubice.cz</w:t>
            </w:r>
          </w:p>
        </w:tc>
      </w:tr>
      <w:tr w:rsidR="00F20372" w:rsidRPr="00E8711E" w14:paraId="662E7794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29157DA5" w14:textId="77777777" w:rsidR="00F20372" w:rsidRPr="00D850AB" w:rsidRDefault="00F20372" w:rsidP="00C73AFB">
            <w:pPr>
              <w:jc w:val="both"/>
              <w:rPr>
                <w:b/>
              </w:rPr>
            </w:pPr>
            <w:r w:rsidRPr="00D850AB">
              <w:rPr>
                <w:b/>
              </w:rPr>
              <w:lastRenderedPageBreak/>
              <w:t xml:space="preserve">S sebou: </w:t>
            </w:r>
          </w:p>
        </w:tc>
        <w:tc>
          <w:tcPr>
            <w:tcW w:w="8196" w:type="dxa"/>
            <w:vAlign w:val="center"/>
          </w:tcPr>
          <w:p w14:paraId="3881E3AE" w14:textId="77777777" w:rsidR="00F20372" w:rsidRPr="00E8711E" w:rsidRDefault="00F20372" w:rsidP="00C73AFB">
            <w:pPr>
              <w:jc w:val="both"/>
            </w:pPr>
            <w:r w:rsidRPr="00E8711E">
              <w:t>Psací potřeby</w:t>
            </w:r>
          </w:p>
          <w:p w14:paraId="6A0861A6" w14:textId="77777777" w:rsidR="00F20372" w:rsidRDefault="00F20372" w:rsidP="00C73AFB">
            <w:pPr>
              <w:jc w:val="both"/>
            </w:pPr>
            <w:r w:rsidRPr="00E8711E">
              <w:t xml:space="preserve">V průběhu soutěže </w:t>
            </w:r>
            <w:r w:rsidRPr="00E8711E">
              <w:rPr>
                <w:b/>
              </w:rPr>
              <w:t>není povoleno</w:t>
            </w:r>
            <w:r w:rsidRPr="00E8711E">
              <w:t xml:space="preserve"> používat </w:t>
            </w:r>
            <w:r>
              <w:t xml:space="preserve">MOBILNÍ TELEFONY, chytré hodinky ani žádné jiné elektronické pomůcky, žádnou </w:t>
            </w:r>
            <w:r w:rsidRPr="00E8711E">
              <w:t>literaturu</w:t>
            </w:r>
            <w:r>
              <w:t xml:space="preserve">, </w:t>
            </w:r>
            <w:r w:rsidRPr="00E8711E">
              <w:t>učebnice</w:t>
            </w:r>
            <w:r>
              <w:t xml:space="preserve"> ani vlastní slovníky.</w:t>
            </w:r>
          </w:p>
          <w:p w14:paraId="5E971C88" w14:textId="77777777" w:rsidR="00F20372" w:rsidRPr="004E3362" w:rsidRDefault="00F20372" w:rsidP="00C73AFB">
            <w:pPr>
              <w:jc w:val="both"/>
            </w:pPr>
            <w:r>
              <w:t>Na vyžádání soutěžící pro případnou identifikaci předloží průkaz totožnosti (pokud ho již vlastní)</w:t>
            </w:r>
          </w:p>
        </w:tc>
      </w:tr>
      <w:tr w:rsidR="00F20372" w:rsidRPr="00E8711E" w14:paraId="71A7C408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1FAE515E" w14:textId="77777777" w:rsidR="00F20372" w:rsidRPr="00D850AB" w:rsidRDefault="00F20372" w:rsidP="00C73AFB">
            <w:pPr>
              <w:jc w:val="both"/>
              <w:rPr>
                <w:b/>
              </w:rPr>
            </w:pPr>
            <w:r w:rsidRPr="00E8711E">
              <w:rPr>
                <w:b/>
              </w:rPr>
              <w:t>Občerstvení:</w:t>
            </w:r>
          </w:p>
        </w:tc>
        <w:tc>
          <w:tcPr>
            <w:tcW w:w="8196" w:type="dxa"/>
            <w:vAlign w:val="center"/>
          </w:tcPr>
          <w:p w14:paraId="7D744C80" w14:textId="77777777" w:rsidR="00F20372" w:rsidRPr="00E8711E" w:rsidRDefault="00F20372" w:rsidP="00C73AFB">
            <w:pPr>
              <w:jc w:val="both"/>
            </w:pPr>
            <w:r>
              <w:rPr>
                <w:b/>
              </w:rPr>
              <w:t xml:space="preserve">Pití ani další občerstvení není poskytováno. </w:t>
            </w:r>
          </w:p>
        </w:tc>
      </w:tr>
      <w:tr w:rsidR="00F20372" w:rsidRPr="00E8711E" w14:paraId="05F8D7DF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4C1858B9" w14:textId="77777777" w:rsidR="00F20372" w:rsidRDefault="00F20372" w:rsidP="00C73AFB">
            <w:pPr>
              <w:jc w:val="both"/>
              <w:rPr>
                <w:b/>
              </w:rPr>
            </w:pPr>
            <w:r w:rsidRPr="004E3362">
              <w:rPr>
                <w:b/>
              </w:rPr>
              <w:t>Cestovné</w:t>
            </w:r>
            <w:r>
              <w:rPr>
                <w:b/>
              </w:rPr>
              <w:t>:</w:t>
            </w:r>
          </w:p>
          <w:p w14:paraId="5D1087BF" w14:textId="77777777" w:rsidR="00F20372" w:rsidRPr="004E3362" w:rsidRDefault="00F20372" w:rsidP="00C73AFB">
            <w:pPr>
              <w:rPr>
                <w:b/>
              </w:rPr>
            </w:pPr>
          </w:p>
        </w:tc>
        <w:tc>
          <w:tcPr>
            <w:tcW w:w="8196" w:type="dxa"/>
            <w:vAlign w:val="center"/>
          </w:tcPr>
          <w:p w14:paraId="5E34A2B8" w14:textId="77777777" w:rsidR="00F20372" w:rsidRPr="009B27DB" w:rsidRDefault="00F20372" w:rsidP="00C73AFB">
            <w:pPr>
              <w:jc w:val="both"/>
              <w:rPr>
                <w:b/>
                <w:u w:val="single"/>
              </w:rPr>
            </w:pPr>
            <w:r w:rsidRPr="009B27DB">
              <w:rPr>
                <w:b/>
                <w:u w:val="single"/>
              </w:rPr>
              <w:t>INFORMACE K PROPLÁCENÍ JÍZDNÉHO:</w:t>
            </w:r>
          </w:p>
          <w:p w14:paraId="2453621C" w14:textId="77777777" w:rsidR="00F20372" w:rsidRDefault="00F20372" w:rsidP="00C73AFB">
            <w:pPr>
              <w:jc w:val="both"/>
            </w:pPr>
            <w:r w:rsidRPr="004A6F91">
              <w:rPr>
                <w:bCs/>
              </w:rPr>
              <w:t>Školy mohou žádat</w:t>
            </w:r>
            <w:r w:rsidRPr="002C0F94">
              <w:t xml:space="preserve"> o proplacení jízdného žáků</w:t>
            </w:r>
            <w:r>
              <w:t xml:space="preserve"> a osob vykonávajících dozor nad žáky</w:t>
            </w:r>
            <w:r w:rsidRPr="002C0F94">
              <w:t xml:space="preserve"> na základě vystavené </w:t>
            </w:r>
            <w:r w:rsidRPr="004A6F91">
              <w:rPr>
                <w:b/>
              </w:rPr>
              <w:t>jedné hromadné faktury</w:t>
            </w:r>
            <w:r w:rsidRPr="002C0F94">
              <w:t xml:space="preserve"> za jízdné na jednotlivé soutěže. </w:t>
            </w:r>
          </w:p>
          <w:p w14:paraId="2DE789EA" w14:textId="77777777" w:rsidR="00F20372" w:rsidRDefault="00F20372" w:rsidP="00C73AFB">
            <w:pPr>
              <w:spacing w:before="120"/>
              <w:jc w:val="both"/>
            </w:pPr>
            <w:r w:rsidRPr="002C0F94">
              <w:t xml:space="preserve">Statutární zástupce školy svým podpisem a razítkem stvrzuje soulad mezi výší jízdného dle účetnictví školy a výší fakturované částky, není třeba dále dokládat kopiemi prvotních dokladů. </w:t>
            </w:r>
          </w:p>
          <w:p w14:paraId="26A2A343" w14:textId="77777777" w:rsidR="00F20372" w:rsidRDefault="00F20372" w:rsidP="00C73AFB">
            <w:pPr>
              <w:spacing w:before="120"/>
              <w:jc w:val="both"/>
            </w:pPr>
            <w:r w:rsidRPr="002C0F94">
              <w:t xml:space="preserve">Povinnou přílohou faktury bude formulář </w:t>
            </w:r>
            <w:r>
              <w:rPr>
                <w:i/>
                <w:iCs/>
              </w:rPr>
              <w:t>Vyúčtování jízdného</w:t>
            </w:r>
            <w:r w:rsidRPr="002C0F94">
              <w:t xml:space="preserve">. </w:t>
            </w:r>
          </w:p>
          <w:p w14:paraId="485DFF3B" w14:textId="77777777" w:rsidR="00F20372" w:rsidRDefault="00F20372" w:rsidP="00C73AFB">
            <w:pPr>
              <w:spacing w:before="120"/>
              <w:jc w:val="both"/>
            </w:pPr>
            <w:r w:rsidRPr="002C0F94">
              <w:t xml:space="preserve">Faktura musí obsahovat všechny povinné náležitosti, hlavně správný a úplný název organizace </w:t>
            </w:r>
            <w:r>
              <w:t>a</w:t>
            </w:r>
            <w:r w:rsidRPr="002C0F94">
              <w:t xml:space="preserve"> IČ.  </w:t>
            </w:r>
          </w:p>
          <w:p w14:paraId="5915559F" w14:textId="77777777" w:rsidR="00F20372" w:rsidRPr="00B5111F" w:rsidRDefault="00F20372" w:rsidP="00C73AFB">
            <w:pPr>
              <w:spacing w:before="120"/>
              <w:jc w:val="both"/>
              <w:rPr>
                <w:bCs/>
              </w:rPr>
            </w:pPr>
            <w:r w:rsidRPr="002C0F94">
              <w:t>Fakturu společně s</w:t>
            </w:r>
            <w:r>
              <w:t xml:space="preserve"> naskenovanou </w:t>
            </w:r>
            <w:r w:rsidRPr="002C0F94">
              <w:t xml:space="preserve">přílohou je nutné zaslat </w:t>
            </w:r>
            <w:r w:rsidRPr="002C0F94">
              <w:rPr>
                <w:b/>
                <w:bCs/>
              </w:rPr>
              <w:t xml:space="preserve">nejpozději 15 dnů po </w:t>
            </w:r>
            <w:r w:rsidRPr="004A6F91">
              <w:rPr>
                <w:bCs/>
              </w:rPr>
              <w:t>ukončení soutěže na adresu: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2D4DFC">
                <w:rPr>
                  <w:rStyle w:val="Hypertextovodkaz"/>
                  <w:b/>
                  <w:bCs/>
                </w:rPr>
                <w:t>novotna@ccvpardubice.cz</w:t>
              </w:r>
            </w:hyperlink>
            <w:r w:rsidRPr="00B5111F">
              <w:rPr>
                <w:bCs/>
              </w:rPr>
              <w:t xml:space="preserve">.  </w:t>
            </w:r>
          </w:p>
          <w:p w14:paraId="228290C7" w14:textId="77777777" w:rsidR="00F20372" w:rsidRPr="00653D1E" w:rsidRDefault="00F20372" w:rsidP="00C73AFB">
            <w:pPr>
              <w:jc w:val="both"/>
              <w:rPr>
                <w:b/>
                <w:color w:val="FF0000"/>
                <w:u w:val="single"/>
              </w:rPr>
            </w:pPr>
          </w:p>
        </w:tc>
      </w:tr>
      <w:tr w:rsidR="00F20372" w:rsidRPr="00E8711E" w14:paraId="6B34A5DC" w14:textId="77777777" w:rsidTr="00C73AFB">
        <w:trPr>
          <w:trHeight w:val="567"/>
        </w:trPr>
        <w:tc>
          <w:tcPr>
            <w:tcW w:w="2294" w:type="dxa"/>
            <w:vAlign w:val="center"/>
          </w:tcPr>
          <w:p w14:paraId="367E349E" w14:textId="77777777" w:rsidR="00F20372" w:rsidRPr="004E3362" w:rsidRDefault="00F20372" w:rsidP="00C73AFB">
            <w:pPr>
              <w:rPr>
                <w:b/>
              </w:rPr>
            </w:pPr>
            <w:r w:rsidRPr="00CF3A62">
              <w:rPr>
                <w:b/>
              </w:rPr>
              <w:t>Ústřední kolo:</w:t>
            </w:r>
          </w:p>
        </w:tc>
        <w:tc>
          <w:tcPr>
            <w:tcW w:w="8196" w:type="dxa"/>
            <w:vAlign w:val="center"/>
          </w:tcPr>
          <w:p w14:paraId="22B56A7E" w14:textId="77777777" w:rsidR="00F20372" w:rsidRDefault="00F20372" w:rsidP="00C7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Konkrétní termín ústředního kola bude zveřejněn nejpozději do konce února 2023 na </w:t>
            </w:r>
            <w:hyperlink r:id="rId9" w:history="1">
              <w:r w:rsidRPr="00366D63">
                <w:rPr>
                  <w:rStyle w:val="Hypertextovodkaz"/>
                  <w:sz w:val="22"/>
                  <w:szCs w:val="22"/>
                </w:rPr>
                <w:t>www.hladnov.cz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4C31621" w14:textId="77777777" w:rsidR="00F20372" w:rsidRPr="004E3362" w:rsidRDefault="00F20372" w:rsidP="00C73AFB">
            <w:r>
              <w:rPr>
                <w:b/>
                <w:bCs/>
                <w:sz w:val="22"/>
                <w:szCs w:val="22"/>
              </w:rPr>
              <w:t>Ústřední kolo soutěže je neveřejné.</w:t>
            </w:r>
          </w:p>
        </w:tc>
      </w:tr>
    </w:tbl>
    <w:p w14:paraId="5DCBD9C3" w14:textId="77777777" w:rsidR="00F20372" w:rsidRDefault="00F20372" w:rsidP="00F20372">
      <w:pPr>
        <w:rPr>
          <w:b/>
          <w:i/>
        </w:rPr>
      </w:pPr>
    </w:p>
    <w:p w14:paraId="706DFCF5" w14:textId="77777777" w:rsidR="00F20372" w:rsidRDefault="00F20372" w:rsidP="00F20372">
      <w:pPr>
        <w:rPr>
          <w:b/>
          <w:i/>
        </w:rPr>
      </w:pPr>
      <w:r w:rsidRPr="00E8711E">
        <w:rPr>
          <w:i/>
        </w:rPr>
        <w:t>Informace k soutěži jsou dále uvedeny na webových stránkách</w:t>
      </w:r>
      <w:r w:rsidRPr="00E8711E">
        <w:rPr>
          <w:b/>
          <w:i/>
        </w:rPr>
        <w:t xml:space="preserve"> </w:t>
      </w:r>
    </w:p>
    <w:p w14:paraId="468E2B27" w14:textId="77777777" w:rsidR="00F20372" w:rsidRPr="002E2BEB" w:rsidRDefault="00F20372" w:rsidP="00F20372">
      <w:pPr>
        <w:rPr>
          <w:bCs/>
          <w:i/>
        </w:rPr>
      </w:pPr>
      <w:r w:rsidRPr="002157C2">
        <w:rPr>
          <w:b/>
          <w:bCs/>
          <w:i/>
          <w:iCs/>
          <w:color w:val="FF0000"/>
          <w:sz w:val="22"/>
          <w:szCs w:val="22"/>
        </w:rPr>
        <w:t>https://souteze.ccvpardubice.cz</w:t>
      </w:r>
      <w:r w:rsidRPr="002157C2">
        <w:rPr>
          <w:b/>
          <w:i/>
          <w:iCs/>
          <w:color w:val="FF0000"/>
        </w:rPr>
        <w:t>,</w:t>
      </w:r>
      <w:r w:rsidRPr="002157C2">
        <w:rPr>
          <w:b/>
          <w:i/>
          <w:color w:val="FF0000"/>
        </w:rPr>
        <w:t xml:space="preserve"> </w:t>
      </w:r>
      <w:hyperlink r:id="rId10" w:history="1">
        <w:r w:rsidRPr="002157C2">
          <w:rPr>
            <w:rStyle w:val="Hypertextovodkaz"/>
            <w:b/>
            <w:bCs/>
            <w:i/>
            <w:iCs/>
            <w:color w:val="FF0000"/>
            <w:sz w:val="22"/>
            <w:szCs w:val="22"/>
          </w:rPr>
          <w:t>www.hladnov.cz</w:t>
        </w:r>
      </w:hyperlink>
      <w:r w:rsidRPr="00CF3A62">
        <w:rPr>
          <w:b/>
          <w:bCs/>
          <w:i/>
          <w:iCs/>
          <w:sz w:val="22"/>
          <w:szCs w:val="22"/>
        </w:rPr>
        <w:t xml:space="preserve"> </w:t>
      </w:r>
    </w:p>
    <w:p w14:paraId="571A6397" w14:textId="77777777" w:rsidR="00F20372" w:rsidRPr="003E3534" w:rsidRDefault="00F20372" w:rsidP="00F20372">
      <w:pPr>
        <w:rPr>
          <w:b/>
          <w:i/>
        </w:rPr>
      </w:pPr>
    </w:p>
    <w:p w14:paraId="38C2E1C5" w14:textId="50A8D64F" w:rsidR="0036362C" w:rsidRPr="007A1A07" w:rsidRDefault="0036362C" w:rsidP="00F20372">
      <w:pPr>
        <w:rPr>
          <w:rFonts w:ascii="Arial" w:hAnsi="Arial" w:cs="Arial"/>
          <w:sz w:val="20"/>
          <w:szCs w:val="20"/>
        </w:rPr>
      </w:pPr>
    </w:p>
    <w:sectPr w:rsidR="0036362C" w:rsidRPr="007A1A07" w:rsidSect="003F3F81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6504" w14:textId="77777777" w:rsidR="00476BA1" w:rsidRDefault="00476BA1" w:rsidP="0072390A">
      <w:r>
        <w:separator/>
      </w:r>
    </w:p>
  </w:endnote>
  <w:endnote w:type="continuationSeparator" w:id="0">
    <w:p w14:paraId="04C47F2C" w14:textId="77777777" w:rsidR="00476BA1" w:rsidRDefault="00476BA1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5288E" w14:textId="77777777" w:rsidR="00476BA1" w:rsidRDefault="00476BA1" w:rsidP="0072390A">
      <w:r>
        <w:separator/>
      </w:r>
    </w:p>
  </w:footnote>
  <w:footnote w:type="continuationSeparator" w:id="0">
    <w:p w14:paraId="7B4A150F" w14:textId="77777777" w:rsidR="00476BA1" w:rsidRDefault="00476BA1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926"/>
    <w:multiLevelType w:val="hybridMultilevel"/>
    <w:tmpl w:val="E8269A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80128"/>
    <w:multiLevelType w:val="hybridMultilevel"/>
    <w:tmpl w:val="07CC86CA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15A7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707EE"/>
    <w:rsid w:val="00476BA1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B4D05"/>
    <w:rsid w:val="008C5578"/>
    <w:rsid w:val="008D0AA2"/>
    <w:rsid w:val="008D4F2E"/>
    <w:rsid w:val="008E5599"/>
    <w:rsid w:val="008F7AA4"/>
    <w:rsid w:val="009166BC"/>
    <w:rsid w:val="00946D91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372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  <w:style w:type="paragraph" w:customStyle="1" w:styleId="Import1">
    <w:name w:val="Import 1"/>
    <w:basedOn w:val="Normln"/>
    <w:rsid w:val="00F203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autoSpaceDN w:val="0"/>
      <w:adjustRightInd w:val="0"/>
      <w:spacing w:line="216" w:lineRule="auto"/>
    </w:pPr>
    <w:rPr>
      <w:rFonts w:ascii="Courier New" w:hAnsi="Courier New"/>
      <w:szCs w:val="20"/>
    </w:rPr>
  </w:style>
  <w:style w:type="paragraph" w:customStyle="1" w:styleId="Default">
    <w:name w:val="Default"/>
    <w:rsid w:val="00F203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odyText21">
    <w:name w:val="Body Text 21"/>
    <w:basedOn w:val="Normln"/>
    <w:rsid w:val="00F20372"/>
    <w:pPr>
      <w:widowControl w:val="0"/>
      <w:jc w:val="both"/>
    </w:pPr>
    <w:rPr>
      <w:rFonts w:eastAsia="Batang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ccvpardub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lad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ad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60DF-8B8B-40CE-B93F-D15838D5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7846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19</cp:revision>
  <cp:lastPrinted>2021-03-03T12:46:00Z</cp:lastPrinted>
  <dcterms:created xsi:type="dcterms:W3CDTF">2023-01-20T12:56:00Z</dcterms:created>
  <dcterms:modified xsi:type="dcterms:W3CDTF">2023-02-28T12:16:00Z</dcterms:modified>
</cp:coreProperties>
</file>