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FF" w:rsidRPr="003931FF" w:rsidRDefault="003931FF" w:rsidP="003931FF">
      <w:pPr>
        <w:pStyle w:val="Zkladntext"/>
        <w:widowControl/>
        <w:spacing w:befor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3931FF">
        <w:rPr>
          <w:rFonts w:ascii="Arial" w:hAnsi="Arial" w:cs="Arial"/>
          <w:b/>
          <w:bCs/>
          <w:sz w:val="24"/>
          <w:szCs w:val="24"/>
          <w:u w:val="single"/>
        </w:rPr>
        <w:t>POZVÁNKA</w:t>
      </w:r>
    </w:p>
    <w:p w:rsidR="003931FF" w:rsidRPr="003931FF" w:rsidRDefault="003931FF" w:rsidP="003931FF">
      <w:pPr>
        <w:pStyle w:val="Zkladntext"/>
        <w:widowControl/>
        <w:spacing w:befor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931FF">
        <w:rPr>
          <w:rFonts w:ascii="Arial" w:hAnsi="Arial" w:cs="Arial"/>
          <w:b/>
          <w:bCs/>
          <w:sz w:val="24"/>
          <w:szCs w:val="24"/>
          <w:u w:val="single"/>
        </w:rPr>
        <w:t xml:space="preserve"> do okresního kola Soutěže v cizích jazycích </w:t>
      </w:r>
    </w:p>
    <w:p w:rsidR="003931FF" w:rsidRDefault="003931FF" w:rsidP="003931FF">
      <w:pPr>
        <w:pStyle w:val="Zkladntext"/>
        <w:widowControl/>
        <w:spacing w:before="0"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063"/>
      </w:tblGrid>
      <w:tr w:rsidR="003931FF" w:rsidTr="003931F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FF" w:rsidRDefault="003931FF" w:rsidP="003931FF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FF" w:rsidRDefault="003931FF" w:rsidP="003931FF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Jazyk německý:</w:t>
            </w:r>
          </w:p>
        </w:tc>
      </w:tr>
      <w:tr w:rsidR="003931FF" w:rsidTr="003931F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FF" w:rsidRDefault="003931FF" w:rsidP="003931FF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I.A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FF" w:rsidRDefault="003931FF" w:rsidP="003931FF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do 7. roč. ZŠ - končí okresním kolem</w:t>
            </w:r>
          </w:p>
        </w:tc>
      </w:tr>
      <w:tr w:rsidR="003931FF" w:rsidTr="003931F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FF" w:rsidRDefault="003931FF" w:rsidP="003931FF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II.A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FF" w:rsidRDefault="003931FF" w:rsidP="003931FF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rFonts w:ascii="Arial" w:hAnsi="Arial" w:cs="Arial"/>
                </w:rPr>
                <w:t>8. a</w:t>
              </w:r>
            </w:smartTag>
            <w:r>
              <w:rPr>
                <w:rFonts w:ascii="Arial" w:hAnsi="Arial" w:cs="Arial"/>
              </w:rPr>
              <w:t xml:space="preserve"> 9. roč. ZŠ – postupují do krajského kola</w:t>
            </w:r>
          </w:p>
        </w:tc>
      </w:tr>
    </w:tbl>
    <w:p w:rsidR="003931FF" w:rsidRDefault="003931FF" w:rsidP="003931FF">
      <w:pPr>
        <w:pStyle w:val="Zkladntext"/>
        <w:widowControl/>
        <w:spacing w:before="0" w:line="360" w:lineRule="auto"/>
        <w:rPr>
          <w:rFonts w:ascii="Arial" w:hAnsi="Arial" w:cs="Arial"/>
          <w:b/>
          <w:bCs/>
        </w:rPr>
      </w:pPr>
    </w:p>
    <w:p w:rsidR="003931FF" w:rsidRDefault="003931FF" w:rsidP="003931FF">
      <w:pPr>
        <w:pStyle w:val="Zkladntext"/>
        <w:widowControl/>
        <w:spacing w:before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Postup:</w:t>
      </w:r>
      <w:r>
        <w:rPr>
          <w:rFonts w:ascii="Arial" w:hAnsi="Arial" w:cs="Arial"/>
        </w:rPr>
        <w:t xml:space="preserve"> do okresního kola postoupí z </w:t>
      </w:r>
      <w:r>
        <w:rPr>
          <w:rFonts w:ascii="Arial" w:hAnsi="Arial" w:cs="Arial"/>
          <w:b/>
          <w:bCs/>
        </w:rPr>
        <w:t>každé školy 2 soutěžící ze školního kola z kategorie I.A, II.A</w:t>
      </w:r>
    </w:p>
    <w:p w:rsidR="003931FF" w:rsidRDefault="003931FF" w:rsidP="003931FF">
      <w:pPr>
        <w:pStyle w:val="Zkladntext"/>
        <w:widowControl/>
        <w:spacing w:before="0" w:line="360" w:lineRule="auto"/>
        <w:jc w:val="left"/>
        <w:rPr>
          <w:rFonts w:ascii="Arial" w:hAnsi="Arial" w:cs="Arial"/>
          <w:b/>
        </w:rPr>
      </w:pPr>
    </w:p>
    <w:p w:rsidR="003931FF" w:rsidRPr="003931FF" w:rsidRDefault="003931FF" w:rsidP="003931FF">
      <w:pPr>
        <w:pStyle w:val="Zkladntext"/>
        <w:widowControl/>
        <w:spacing w:before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3931FF">
        <w:rPr>
          <w:rFonts w:ascii="Arial" w:hAnsi="Arial" w:cs="Arial"/>
          <w:b/>
          <w:sz w:val="24"/>
          <w:szCs w:val="24"/>
        </w:rPr>
        <w:t xml:space="preserve">Termín konání: </w:t>
      </w:r>
      <w:r w:rsidRPr="003931FF">
        <w:rPr>
          <w:rFonts w:ascii="Arial" w:hAnsi="Arial" w:cs="Arial"/>
          <w:b/>
          <w:bCs/>
          <w:sz w:val="24"/>
          <w:szCs w:val="24"/>
        </w:rPr>
        <w:t>9.3.2022</w:t>
      </w:r>
      <w:r w:rsidRPr="003931FF">
        <w:rPr>
          <w:rFonts w:ascii="Arial" w:hAnsi="Arial" w:cs="Arial"/>
          <w:b/>
          <w:sz w:val="24"/>
          <w:szCs w:val="24"/>
        </w:rPr>
        <w:t xml:space="preserve">      </w:t>
      </w:r>
    </w:p>
    <w:p w:rsidR="003931FF" w:rsidRPr="003931FF" w:rsidRDefault="003931FF" w:rsidP="003931FF">
      <w:pPr>
        <w:pStyle w:val="Zkladntext"/>
        <w:widowControl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3931FF">
        <w:rPr>
          <w:rFonts w:ascii="Arial" w:hAnsi="Arial" w:cs="Arial"/>
          <w:b/>
          <w:sz w:val="24"/>
          <w:szCs w:val="24"/>
        </w:rPr>
        <w:t>Uzávěrka přihlášek: 1.3.2022</w:t>
      </w:r>
    </w:p>
    <w:p w:rsidR="003931FF" w:rsidRPr="003931FF" w:rsidRDefault="003931FF" w:rsidP="003931FF">
      <w:pPr>
        <w:spacing w:line="360" w:lineRule="auto"/>
        <w:rPr>
          <w:rFonts w:ascii="Arial" w:hAnsi="Arial" w:cs="Arial"/>
          <w:sz w:val="22"/>
          <w:szCs w:val="22"/>
        </w:rPr>
      </w:pPr>
      <w:r w:rsidRPr="003931FF">
        <w:rPr>
          <w:rFonts w:ascii="Arial" w:hAnsi="Arial" w:cs="Arial"/>
          <w:b/>
          <w:sz w:val="22"/>
          <w:szCs w:val="22"/>
        </w:rPr>
        <w:t>Časový rozvrh:</w:t>
      </w:r>
      <w:r w:rsidRPr="003931FF">
        <w:rPr>
          <w:rFonts w:ascii="Arial" w:hAnsi="Arial" w:cs="Arial"/>
          <w:b/>
          <w:vanish/>
          <w:sz w:val="22"/>
          <w:szCs w:val="22"/>
        </w:rPr>
        <w:t>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Culture,.Pro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Culture,.Pro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</w:t>
      </w:r>
      <w:r w:rsidRPr="003931FF">
        <w:rPr>
          <w:rFonts w:ascii="Arial" w:hAnsi="Arial" w:cs="Arial"/>
          <w:b/>
          <w:sz w:val="22"/>
          <w:szCs w:val="22"/>
        </w:rPr>
        <w:t xml:space="preserve"> </w:t>
      </w:r>
      <w:r w:rsidRPr="003931FF">
        <w:rPr>
          <w:rFonts w:ascii="Arial" w:hAnsi="Arial" w:cs="Arial"/>
          <w:sz w:val="22"/>
          <w:szCs w:val="22"/>
        </w:rPr>
        <w:t>8:00</w:t>
      </w:r>
      <w:r>
        <w:rPr>
          <w:rFonts w:ascii="Arial" w:hAnsi="Arial" w:cs="Arial"/>
          <w:sz w:val="22"/>
          <w:szCs w:val="22"/>
        </w:rPr>
        <w:t xml:space="preserve"> – 8:</w:t>
      </w:r>
      <w:r w:rsidRPr="003931FF">
        <w:rPr>
          <w:rFonts w:ascii="Arial" w:hAnsi="Arial" w:cs="Arial"/>
          <w:sz w:val="22"/>
          <w:szCs w:val="22"/>
        </w:rPr>
        <w:t>30 prezence, 8</w:t>
      </w:r>
      <w:r>
        <w:rPr>
          <w:rFonts w:ascii="Arial" w:hAnsi="Arial" w:cs="Arial"/>
          <w:sz w:val="22"/>
          <w:szCs w:val="22"/>
        </w:rPr>
        <w:t>:</w:t>
      </w:r>
      <w:r w:rsidRPr="003931FF">
        <w:rPr>
          <w:rFonts w:ascii="Arial" w:hAnsi="Arial" w:cs="Arial"/>
          <w:sz w:val="22"/>
          <w:szCs w:val="22"/>
        </w:rPr>
        <w:t>30 zahájení soutěže, 1</w:t>
      </w:r>
      <w:r>
        <w:rPr>
          <w:rFonts w:ascii="Arial" w:hAnsi="Arial" w:cs="Arial"/>
          <w:sz w:val="22"/>
          <w:szCs w:val="22"/>
        </w:rPr>
        <w:t>2:</w:t>
      </w:r>
      <w:r w:rsidRPr="003931FF">
        <w:rPr>
          <w:rFonts w:ascii="Arial" w:hAnsi="Arial" w:cs="Arial"/>
          <w:sz w:val="22"/>
          <w:szCs w:val="22"/>
        </w:rPr>
        <w:t xml:space="preserve">00 předpokládané ukončení </w:t>
      </w:r>
    </w:p>
    <w:p w:rsidR="003931FF" w:rsidRPr="003931FF" w:rsidRDefault="003931FF" w:rsidP="003931FF">
      <w:pPr>
        <w:pStyle w:val="Zkladntext"/>
        <w:widowControl/>
        <w:spacing w:before="0" w:line="360" w:lineRule="auto"/>
        <w:rPr>
          <w:rFonts w:ascii="Arial" w:hAnsi="Arial" w:cs="Arial"/>
        </w:rPr>
      </w:pPr>
    </w:p>
    <w:p w:rsidR="003931FF" w:rsidRPr="003931FF" w:rsidRDefault="003931FF" w:rsidP="003931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Okresní kola  pro uvedené  kategorie se uskuteční v </w:t>
      </w:r>
      <w:r w:rsidRPr="003931FF">
        <w:rPr>
          <w:rFonts w:ascii="Arial" w:hAnsi="Arial" w:cs="Arial"/>
          <w:b/>
          <w:sz w:val="22"/>
          <w:szCs w:val="22"/>
        </w:rPr>
        <w:t>Domě dětí a mládeže v Ústí nad Orlicí, 17. listopadu 1600</w:t>
      </w:r>
      <w:r>
        <w:rPr>
          <w:rFonts w:ascii="Arial" w:hAnsi="Arial" w:cs="Arial"/>
          <w:sz w:val="22"/>
          <w:szCs w:val="22"/>
        </w:rPr>
        <w:t xml:space="preserve"> (naproti Úřadu práce) – </w:t>
      </w:r>
      <w:r w:rsidRPr="003931FF">
        <w:rPr>
          <w:rFonts w:ascii="Arial" w:hAnsi="Arial" w:cs="Arial"/>
          <w:b/>
          <w:sz w:val="22"/>
          <w:szCs w:val="22"/>
        </w:rPr>
        <w:t>POZOR ZMĚNA ADRESY</w:t>
      </w:r>
      <w:r>
        <w:rPr>
          <w:rFonts w:ascii="Arial" w:hAnsi="Arial" w:cs="Arial"/>
          <w:b/>
          <w:sz w:val="22"/>
          <w:szCs w:val="22"/>
        </w:rPr>
        <w:t>.</w:t>
      </w:r>
    </w:p>
    <w:p w:rsidR="003931FF" w:rsidRDefault="003931FF" w:rsidP="003931FF">
      <w:pPr>
        <w:pStyle w:val="Nadpis3"/>
        <w:spacing w:before="12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Doporučení k obsahu jednotlivých jazykových soutěží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(výtah z platných propozic soutěže)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931FF" w:rsidRDefault="003931FF" w:rsidP="003931F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Obsah okresního kola: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931FF" w:rsidRDefault="003931FF" w:rsidP="003931F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poslech s porozuměním / na základě slyšeného textu splnit  zadaný úkol; poslech vždy dvakrát </w:t>
      </w:r>
    </w:p>
    <w:p w:rsidR="003931FF" w:rsidRDefault="003931FF" w:rsidP="003931F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konverzace se členy soutěžní poroty: </w:t>
      </w:r>
    </w:p>
    <w:p w:rsidR="003931FF" w:rsidRDefault="003931FF" w:rsidP="003931F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úvodní krátký rozhovor /představení, zodpovězení dotazů/ </w:t>
      </w:r>
    </w:p>
    <w:p w:rsidR="003931FF" w:rsidRDefault="003931FF" w:rsidP="003931F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řešení jazykové situace /příprava/ </w:t>
      </w:r>
    </w:p>
    <w:p w:rsidR="003931FF" w:rsidRDefault="003931FF" w:rsidP="003931F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rozhovor na základě obrázku /bez přípravy/ </w:t>
      </w:r>
    </w:p>
    <w:p w:rsidR="003931FF" w:rsidRDefault="003931FF" w:rsidP="003931F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Konverzační část: </w:t>
      </w:r>
      <w:r>
        <w:rPr>
          <w:rFonts w:ascii="Arial" w:hAnsi="Arial" w:cs="Arial"/>
          <w:sz w:val="22"/>
          <w:szCs w:val="22"/>
        </w:rPr>
        <w:t xml:space="preserve">V konverzační části soutěže se hodnotí jazyková pohotovost a kreativita, bohatost slovní zásoby, výslovnost a gramatická správnost. Témata se centrálně nevyhlašují. Volba témat je v kompetenci tvůrců úloh na jednotlivých postupových úrovních. </w:t>
      </w:r>
    </w:p>
    <w:p w:rsidR="003931FF" w:rsidRDefault="003931FF" w:rsidP="003931FF">
      <w:pPr>
        <w:rPr>
          <w:rFonts w:ascii="Arial" w:hAnsi="Arial" w:cs="Arial"/>
          <w:color w:val="000000"/>
          <w:sz w:val="22"/>
          <w:szCs w:val="22"/>
        </w:rPr>
      </w:pPr>
    </w:p>
    <w:p w:rsidR="003931FF" w:rsidRDefault="003931FF" w:rsidP="00393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najdete také na  </w:t>
      </w:r>
      <w:hyperlink r:id="rId8" w:history="1">
        <w:r>
          <w:rPr>
            <w:rStyle w:val="Hypertextovodkaz"/>
            <w:rFonts w:cs="Arial"/>
          </w:rPr>
          <w:t>www.ddm-usti.cz</w:t>
        </w:r>
      </w:hyperlink>
      <w:r>
        <w:rPr>
          <w:rFonts w:ascii="Arial" w:hAnsi="Arial" w:cs="Arial"/>
          <w:sz w:val="22"/>
          <w:szCs w:val="22"/>
        </w:rPr>
        <w:t>, případně volejte DDM 604 209 661</w:t>
      </w:r>
    </w:p>
    <w:p w:rsidR="003931FF" w:rsidRDefault="003931FF" w:rsidP="003931FF">
      <w:pPr>
        <w:ind w:left="4956"/>
        <w:jc w:val="right"/>
        <w:rPr>
          <w:rFonts w:ascii="Arial" w:hAnsi="Arial" w:cs="Arial"/>
          <w:sz w:val="22"/>
          <w:szCs w:val="22"/>
        </w:rPr>
      </w:pPr>
    </w:p>
    <w:p w:rsidR="003931FF" w:rsidRDefault="003931FF" w:rsidP="003931FF">
      <w:pPr>
        <w:ind w:left="49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Předsedové okresních  komisí SCJ,</w:t>
      </w:r>
    </w:p>
    <w:p w:rsidR="00971743" w:rsidRPr="003931FF" w:rsidRDefault="003931FF" w:rsidP="003931F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a  Dana Dostálková,                                                                                                                     pověřený organizátor okresního kol</w:t>
      </w:r>
    </w:p>
    <w:p w:rsidR="00944E8A" w:rsidRPr="00ED2A98" w:rsidRDefault="00944E8A" w:rsidP="00ED2A98"/>
    <w:sectPr w:rsidR="00944E8A" w:rsidRPr="00ED2A98" w:rsidSect="007C4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8A" w:rsidRDefault="0056348A" w:rsidP="00EF685A">
      <w:r>
        <w:separator/>
      </w:r>
    </w:p>
  </w:endnote>
  <w:endnote w:type="continuationSeparator" w:id="0">
    <w:p w:rsidR="0056348A" w:rsidRDefault="0056348A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8A" w:rsidRDefault="0056348A" w:rsidP="00EF685A">
      <w:r>
        <w:separator/>
      </w:r>
    </w:p>
  </w:footnote>
  <w:footnote w:type="continuationSeparator" w:id="0">
    <w:p w:rsidR="0056348A" w:rsidRDefault="0056348A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66A5F"/>
    <w:rsid w:val="00066AC7"/>
    <w:rsid w:val="000741E8"/>
    <w:rsid w:val="00090038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26360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E0044"/>
    <w:rsid w:val="004E26A0"/>
    <w:rsid w:val="00511016"/>
    <w:rsid w:val="00527088"/>
    <w:rsid w:val="0056348A"/>
    <w:rsid w:val="00574A4B"/>
    <w:rsid w:val="00583D4C"/>
    <w:rsid w:val="00595A6D"/>
    <w:rsid w:val="006312BD"/>
    <w:rsid w:val="00733549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E600F"/>
    <w:rsid w:val="00A14AF2"/>
    <w:rsid w:val="00A42998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-ust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F89C-C0E6-4627-9233-AA7A8169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dostalkova</cp:lastModifiedBy>
  <cp:revision>2</cp:revision>
  <cp:lastPrinted>2022-02-03T10:58:00Z</cp:lastPrinted>
  <dcterms:created xsi:type="dcterms:W3CDTF">2022-02-16T10:14:00Z</dcterms:created>
  <dcterms:modified xsi:type="dcterms:W3CDTF">2022-02-16T10:14:00Z</dcterms:modified>
</cp:coreProperties>
</file>