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76C" w:rsidRPr="00FA3D99" w:rsidRDefault="00294199" w:rsidP="00294199">
      <w:pPr>
        <w:spacing w:after="120" w:line="240" w:lineRule="auto"/>
        <w:jc w:val="center"/>
        <w:rPr>
          <w:b/>
          <w:sz w:val="24"/>
          <w:szCs w:val="24"/>
          <w:u w:val="single"/>
        </w:rPr>
      </w:pPr>
      <w:r w:rsidRPr="00FA3D99">
        <w:rPr>
          <w:b/>
          <w:sz w:val="24"/>
          <w:szCs w:val="24"/>
          <w:u w:val="single"/>
        </w:rPr>
        <w:t>Organizační zabezpečení okresního kola dějepisné olympiády kategorie ZŠ – okres Svitavy.</w:t>
      </w:r>
    </w:p>
    <w:p w:rsidR="00294199" w:rsidRPr="00294199" w:rsidRDefault="00294199" w:rsidP="00753255">
      <w:pPr>
        <w:spacing w:after="0" w:line="240" w:lineRule="auto"/>
        <w:rPr>
          <w:sz w:val="24"/>
          <w:szCs w:val="24"/>
        </w:rPr>
      </w:pPr>
    </w:p>
    <w:p w:rsidR="00294199" w:rsidRPr="00294199" w:rsidRDefault="00294199" w:rsidP="00294199">
      <w:pPr>
        <w:spacing w:after="0" w:line="240" w:lineRule="auto"/>
        <w:jc w:val="both"/>
        <w:rPr>
          <w:sz w:val="24"/>
          <w:szCs w:val="24"/>
        </w:rPr>
      </w:pPr>
      <w:r w:rsidRPr="00294199">
        <w:rPr>
          <w:rFonts w:ascii="Calibri" w:eastAsia="Calibri" w:hAnsi="Calibri" w:cs="Arial"/>
          <w:sz w:val="24"/>
          <w:szCs w:val="24"/>
        </w:rPr>
        <w:t xml:space="preserve">Podle metodického pokynu </w:t>
      </w:r>
      <w:r w:rsidRPr="00294199">
        <w:rPr>
          <w:rFonts w:ascii="Calibri" w:eastAsia="Calibri" w:hAnsi="Calibri" w:cs="Times New Roman"/>
          <w:sz w:val="24"/>
          <w:szCs w:val="24"/>
        </w:rPr>
        <w:t>Organizační a finanční zabezpečení soutěží a přehlídek v zájmovém vzdělávání v Pardubickém kraji (</w:t>
      </w:r>
      <w:r w:rsidRPr="00294199">
        <w:rPr>
          <w:rFonts w:ascii="Calibri" w:eastAsia="Calibri" w:hAnsi="Calibri" w:cs="Arial"/>
          <w:sz w:val="24"/>
          <w:szCs w:val="24"/>
        </w:rPr>
        <w:t xml:space="preserve">Č. j.: </w:t>
      </w:r>
      <w:proofErr w:type="spellStart"/>
      <w:r w:rsidRPr="00294199">
        <w:rPr>
          <w:rFonts w:ascii="Calibri" w:eastAsia="Calibri" w:hAnsi="Calibri" w:cs="Arial"/>
          <w:sz w:val="24"/>
          <w:szCs w:val="24"/>
        </w:rPr>
        <w:t>KrÚ</w:t>
      </w:r>
      <w:proofErr w:type="spellEnd"/>
      <w:r w:rsidRPr="00294199">
        <w:rPr>
          <w:rFonts w:ascii="Calibri" w:eastAsia="Calibri" w:hAnsi="Calibri" w:cs="Arial"/>
          <w:sz w:val="24"/>
          <w:szCs w:val="24"/>
        </w:rPr>
        <w:t xml:space="preserve">  52701/2014 OŠK) a v souladu s </w:t>
      </w:r>
      <w:r w:rsidRPr="00294199">
        <w:rPr>
          <w:rFonts w:ascii="Calibri" w:eastAsia="Calibri" w:hAnsi="Calibri" w:cs="Arial"/>
          <w:bCs/>
          <w:sz w:val="24"/>
          <w:szCs w:val="24"/>
        </w:rPr>
        <w:t xml:space="preserve">nově vytvořeným </w:t>
      </w:r>
      <w:r w:rsidRPr="00294199">
        <w:rPr>
          <w:rFonts w:ascii="Calibri" w:eastAsia="Calibri" w:hAnsi="Calibri" w:cs="Arial"/>
          <w:b/>
          <w:bCs/>
          <w:sz w:val="24"/>
          <w:szCs w:val="24"/>
        </w:rPr>
        <w:t>informačním systémem k evidenci a</w:t>
      </w:r>
      <w:r w:rsidRPr="00294199">
        <w:rPr>
          <w:rFonts w:ascii="Calibri" w:hAnsi="Calibri" w:cs="Arial"/>
          <w:b/>
          <w:bCs/>
          <w:sz w:val="24"/>
          <w:szCs w:val="24"/>
        </w:rPr>
        <w:t> a</w:t>
      </w:r>
      <w:r w:rsidRPr="00294199">
        <w:rPr>
          <w:rFonts w:ascii="Calibri" w:eastAsia="Calibri" w:hAnsi="Calibri" w:cs="Arial"/>
          <w:b/>
          <w:bCs/>
          <w:sz w:val="24"/>
          <w:szCs w:val="24"/>
        </w:rPr>
        <w:t xml:space="preserve">dministraci  soutěží a přehlídek MŠMT  (Č. j.: </w:t>
      </w:r>
      <w:r w:rsidRPr="00294199">
        <w:rPr>
          <w:rFonts w:ascii="Calibri" w:eastAsia="Calibri" w:hAnsi="Calibri" w:cs="Arial"/>
          <w:b/>
          <w:noProof/>
          <w:sz w:val="24"/>
          <w:szCs w:val="24"/>
        </w:rPr>
        <w:t>KrÚ 54495/2015 OŠK</w:t>
      </w:r>
      <w:r w:rsidRPr="00294199">
        <w:rPr>
          <w:rFonts w:ascii="Calibri" w:eastAsia="Calibri" w:hAnsi="Calibri" w:cs="Arial"/>
          <w:noProof/>
          <w:sz w:val="24"/>
          <w:szCs w:val="24"/>
        </w:rPr>
        <w:t>, rozesláno na ředitelství škol dne 26. 8. 2015)</w:t>
      </w:r>
      <w:r w:rsidRPr="00294199">
        <w:rPr>
          <w:rFonts w:ascii="Calibri" w:eastAsia="Calibri" w:hAnsi="Calibri" w:cs="Arial"/>
          <w:sz w:val="24"/>
          <w:szCs w:val="24"/>
        </w:rPr>
        <w:t xml:space="preserve"> vydává</w:t>
      </w:r>
      <w:r w:rsidRPr="00294199">
        <w:rPr>
          <w:rFonts w:ascii="Calibri" w:hAnsi="Calibri" w:cs="Arial"/>
          <w:sz w:val="24"/>
          <w:szCs w:val="24"/>
        </w:rPr>
        <w:t xml:space="preserve"> organizační garant pokyny k uskutečnění okresního kola.</w:t>
      </w:r>
    </w:p>
    <w:p w:rsidR="00294199" w:rsidRPr="00294199" w:rsidRDefault="00294199" w:rsidP="00294199">
      <w:pPr>
        <w:spacing w:after="0" w:line="240" w:lineRule="auto"/>
        <w:jc w:val="both"/>
        <w:rPr>
          <w:sz w:val="24"/>
          <w:szCs w:val="24"/>
        </w:rPr>
      </w:pPr>
    </w:p>
    <w:p w:rsidR="00837793" w:rsidRP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Termín okresního kola</w:t>
      </w:r>
      <w:r w:rsidRPr="00294199"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 w:rsidRPr="00294199">
        <w:rPr>
          <w:sz w:val="24"/>
          <w:szCs w:val="24"/>
        </w:rPr>
        <w:t xml:space="preserve">: </w:t>
      </w:r>
      <w:r w:rsidR="00497DD2">
        <w:rPr>
          <w:sz w:val="24"/>
          <w:szCs w:val="24"/>
        </w:rPr>
        <w:t>středa</w:t>
      </w:r>
      <w:r w:rsidR="00340980" w:rsidRPr="00294199">
        <w:rPr>
          <w:sz w:val="24"/>
          <w:szCs w:val="24"/>
        </w:rPr>
        <w:t xml:space="preserve"> 1</w:t>
      </w:r>
      <w:r w:rsidR="00A06FC7">
        <w:rPr>
          <w:sz w:val="24"/>
          <w:szCs w:val="24"/>
        </w:rPr>
        <w:t>6</w:t>
      </w:r>
      <w:r w:rsidR="00DE376C" w:rsidRPr="00294199">
        <w:rPr>
          <w:sz w:val="24"/>
          <w:szCs w:val="24"/>
        </w:rPr>
        <w:t>.</w:t>
      </w:r>
      <w:r w:rsidR="00340980" w:rsidRPr="00294199">
        <w:rPr>
          <w:sz w:val="24"/>
          <w:szCs w:val="24"/>
        </w:rPr>
        <w:t xml:space="preserve"> ledna 201</w:t>
      </w:r>
      <w:r w:rsidR="00A06FC7">
        <w:rPr>
          <w:sz w:val="24"/>
          <w:szCs w:val="24"/>
        </w:rPr>
        <w:t>9</w:t>
      </w:r>
      <w:r w:rsidRPr="00294199">
        <w:rPr>
          <w:sz w:val="24"/>
          <w:szCs w:val="24"/>
        </w:rPr>
        <w:t xml:space="preserve">, </w:t>
      </w:r>
      <w:r w:rsidR="00DE376C" w:rsidRPr="00294199">
        <w:rPr>
          <w:sz w:val="24"/>
          <w:szCs w:val="24"/>
        </w:rPr>
        <w:t xml:space="preserve"> budov</w:t>
      </w:r>
      <w:r w:rsidRPr="00294199">
        <w:rPr>
          <w:sz w:val="24"/>
          <w:szCs w:val="24"/>
        </w:rPr>
        <w:t xml:space="preserve">a </w:t>
      </w:r>
      <w:r w:rsidR="00DE376C" w:rsidRPr="00294199">
        <w:rPr>
          <w:sz w:val="24"/>
          <w:szCs w:val="24"/>
        </w:rPr>
        <w:t>Gymnázia</w:t>
      </w:r>
      <w:r w:rsidR="00A06FC7">
        <w:rPr>
          <w:sz w:val="24"/>
          <w:szCs w:val="24"/>
        </w:rPr>
        <w:t xml:space="preserve">, OA, VOŠ a </w:t>
      </w:r>
      <w:r w:rsidRPr="00294199">
        <w:rPr>
          <w:sz w:val="24"/>
          <w:szCs w:val="24"/>
        </w:rPr>
        <w:t xml:space="preserve"> </w:t>
      </w:r>
      <w:proofErr w:type="spellStart"/>
      <w:r w:rsidRPr="00294199">
        <w:rPr>
          <w:sz w:val="24"/>
          <w:szCs w:val="24"/>
        </w:rPr>
        <w:t>a</w:t>
      </w:r>
      <w:proofErr w:type="spellEnd"/>
      <w:r w:rsidRPr="00294199">
        <w:rPr>
          <w:sz w:val="24"/>
          <w:szCs w:val="24"/>
        </w:rPr>
        <w:t xml:space="preserve"> JŠ s právem </w:t>
      </w:r>
      <w:r w:rsidR="00A06FC7">
        <w:rPr>
          <w:sz w:val="24"/>
          <w:szCs w:val="24"/>
        </w:rPr>
        <w:tab/>
      </w:r>
      <w:r w:rsidR="00A06FC7">
        <w:rPr>
          <w:sz w:val="24"/>
          <w:szCs w:val="24"/>
        </w:rPr>
        <w:tab/>
      </w:r>
      <w:r w:rsidR="00A06FC7">
        <w:rPr>
          <w:sz w:val="24"/>
          <w:szCs w:val="24"/>
        </w:rPr>
        <w:tab/>
      </w:r>
      <w:r w:rsidR="00A06FC7">
        <w:rPr>
          <w:sz w:val="24"/>
          <w:szCs w:val="24"/>
        </w:rPr>
        <w:tab/>
      </w:r>
      <w:r w:rsidR="00A06FC7">
        <w:rPr>
          <w:sz w:val="24"/>
          <w:szCs w:val="24"/>
        </w:rPr>
        <w:tab/>
      </w:r>
      <w:r w:rsidRPr="00294199">
        <w:rPr>
          <w:sz w:val="24"/>
          <w:szCs w:val="24"/>
        </w:rPr>
        <w:t>SJZ</w:t>
      </w:r>
      <w:r w:rsidR="00A06FC7">
        <w:rPr>
          <w:sz w:val="24"/>
          <w:szCs w:val="24"/>
        </w:rPr>
        <w:t xml:space="preserve"> Svitavy, Sokolovská 1638, Svitavy.</w:t>
      </w:r>
      <w:bookmarkStart w:id="0" w:name="_GoBack"/>
      <w:bookmarkEnd w:id="0"/>
    </w:p>
    <w:p w:rsidR="00294199" w:rsidRP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 xml:space="preserve">Prezence </w:t>
      </w:r>
      <w:r w:rsidRPr="00294199">
        <w:rPr>
          <w:sz w:val="24"/>
          <w:szCs w:val="24"/>
        </w:rPr>
        <w:tab/>
      </w:r>
      <w:r w:rsidRPr="002941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 w:rsidRPr="00294199">
        <w:rPr>
          <w:sz w:val="24"/>
          <w:szCs w:val="24"/>
        </w:rPr>
        <w:t xml:space="preserve">: </w:t>
      </w:r>
      <w:r w:rsidR="00DE376C" w:rsidRPr="00294199">
        <w:rPr>
          <w:sz w:val="24"/>
          <w:szCs w:val="24"/>
        </w:rPr>
        <w:t xml:space="preserve">7.45 do 8.30 hod. </w:t>
      </w:r>
    </w:p>
    <w:p w:rsidR="00837793" w:rsidRP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Zahájení soutěže</w:t>
      </w:r>
      <w:r w:rsidRPr="00294199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 w:rsidRPr="00294199">
        <w:rPr>
          <w:sz w:val="24"/>
          <w:szCs w:val="24"/>
        </w:rPr>
        <w:t xml:space="preserve">: </w:t>
      </w:r>
      <w:r w:rsidR="00147157" w:rsidRPr="00294199">
        <w:rPr>
          <w:sz w:val="24"/>
          <w:szCs w:val="24"/>
        </w:rPr>
        <w:t>8.45 hod.,</w:t>
      </w:r>
      <w:r w:rsidR="00DE376C" w:rsidRPr="00294199">
        <w:rPr>
          <w:sz w:val="24"/>
          <w:szCs w:val="24"/>
        </w:rPr>
        <w:t xml:space="preserve"> </w:t>
      </w:r>
      <w:r w:rsidRPr="00294199">
        <w:rPr>
          <w:sz w:val="24"/>
          <w:szCs w:val="24"/>
        </w:rPr>
        <w:t>délka samostatné práce žáků</w:t>
      </w:r>
      <w:r w:rsidR="00497FE8">
        <w:rPr>
          <w:sz w:val="24"/>
          <w:szCs w:val="24"/>
        </w:rPr>
        <w:t xml:space="preserve"> cca</w:t>
      </w:r>
      <w:r w:rsidRPr="00294199">
        <w:rPr>
          <w:sz w:val="24"/>
          <w:szCs w:val="24"/>
        </w:rPr>
        <w:t xml:space="preserve"> </w:t>
      </w:r>
      <w:r w:rsidR="00DE376C" w:rsidRPr="00294199">
        <w:rPr>
          <w:sz w:val="24"/>
          <w:szCs w:val="24"/>
        </w:rPr>
        <w:t xml:space="preserve">90 minut. </w:t>
      </w:r>
    </w:p>
    <w:p w:rsidR="00294199" w:rsidRDefault="00294199" w:rsidP="00CB654C">
      <w:pPr>
        <w:spacing w:after="120" w:line="240" w:lineRule="auto"/>
        <w:rPr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Termín uzávěrky přihlášek</w:t>
      </w:r>
      <w:r>
        <w:rPr>
          <w:sz w:val="24"/>
          <w:szCs w:val="24"/>
        </w:rPr>
        <w:tab/>
      </w:r>
      <w:r w:rsidR="00CB654C">
        <w:rPr>
          <w:sz w:val="24"/>
          <w:szCs w:val="24"/>
        </w:rPr>
        <w:tab/>
      </w:r>
      <w:r>
        <w:rPr>
          <w:sz w:val="24"/>
          <w:szCs w:val="24"/>
        </w:rPr>
        <w:t xml:space="preserve">: </w:t>
      </w:r>
      <w:r w:rsidR="00A06FC7">
        <w:rPr>
          <w:sz w:val="24"/>
          <w:szCs w:val="24"/>
        </w:rPr>
        <w:t>20</w:t>
      </w:r>
      <w:r>
        <w:rPr>
          <w:sz w:val="24"/>
          <w:szCs w:val="24"/>
        </w:rPr>
        <w:t>. 12. 201</w:t>
      </w:r>
      <w:r w:rsidR="00A06FC7">
        <w:rPr>
          <w:sz w:val="24"/>
          <w:szCs w:val="24"/>
        </w:rPr>
        <w:t>8</w:t>
      </w:r>
    </w:p>
    <w:p w:rsidR="007B0226" w:rsidRDefault="00783D63" w:rsidP="00CB654C">
      <w:pPr>
        <w:spacing w:after="120" w:line="240" w:lineRule="auto"/>
        <w:jc w:val="both"/>
        <w:rPr>
          <w:rFonts w:cs="Tahoma"/>
          <w:sz w:val="24"/>
          <w:szCs w:val="24"/>
        </w:rPr>
      </w:pPr>
      <w:r w:rsidRPr="00FA3D99">
        <w:rPr>
          <w:b/>
          <w:sz w:val="24"/>
          <w:szCs w:val="24"/>
          <w:u w:val="single"/>
        </w:rPr>
        <w:t>Postupový klíč</w:t>
      </w:r>
      <w:r w:rsidRPr="00FA3D99">
        <w:rPr>
          <w:b/>
          <w:sz w:val="24"/>
          <w:szCs w:val="24"/>
          <w:u w:val="single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  <w:r w:rsidR="007B0226">
        <w:rPr>
          <w:sz w:val="24"/>
          <w:szCs w:val="24"/>
        </w:rPr>
        <w:t> o</w:t>
      </w:r>
      <w:r w:rsidR="007B0226" w:rsidRPr="007B0226">
        <w:rPr>
          <w:rFonts w:cs="Tahoma"/>
          <w:sz w:val="24"/>
          <w:szCs w:val="24"/>
        </w:rPr>
        <w:t xml:space="preserve">rganizátor školního kola nominuje přes webovou stránku </w:t>
      </w:r>
      <w:r w:rsidR="007B0226" w:rsidRPr="007B0226">
        <w:rPr>
          <w:rFonts w:cs="Arial"/>
          <w:bCs/>
          <w:i/>
          <w:sz w:val="24"/>
          <w:szCs w:val="24"/>
        </w:rPr>
        <w:t>https://souteze.ccvpardubice.cz/</w:t>
      </w:r>
      <w:r w:rsidR="007B0226" w:rsidRPr="007B0226">
        <w:rPr>
          <w:rFonts w:cs="Arial"/>
          <w:bCs/>
          <w:sz w:val="24"/>
          <w:szCs w:val="24"/>
        </w:rPr>
        <w:t xml:space="preserve">  organizátorovi okresního kola </w:t>
      </w:r>
      <w:r w:rsidR="007B0226" w:rsidRPr="007B0226">
        <w:rPr>
          <w:rFonts w:cs="Tahoma"/>
          <w:sz w:val="24"/>
          <w:szCs w:val="24"/>
        </w:rPr>
        <w:t>žák</w:t>
      </w:r>
      <w:r w:rsidR="007B0226">
        <w:rPr>
          <w:rFonts w:cs="Tahoma"/>
          <w:sz w:val="24"/>
          <w:szCs w:val="24"/>
        </w:rPr>
        <w:t>y</w:t>
      </w:r>
      <w:r w:rsidR="00FA3D99">
        <w:rPr>
          <w:rFonts w:cs="Tahoma"/>
          <w:sz w:val="24"/>
          <w:szCs w:val="24"/>
        </w:rPr>
        <w:t>, které navrhuje</w:t>
      </w:r>
      <w:r w:rsidR="007B0226" w:rsidRPr="007B0226">
        <w:rPr>
          <w:rFonts w:cs="Tahoma"/>
          <w:sz w:val="24"/>
          <w:szCs w:val="24"/>
        </w:rPr>
        <w:t xml:space="preserve"> k postupu do okresního kola. Do okresního kola postupuje vždy vítěz a dále žáci, kteří dosáhli alespoň 60 % z maximálního počtu bodů (úspěšní řešitelé), a to maximálně 3 z jedné školy. Organizátor okresního kola podle počtu n</w:t>
      </w:r>
      <w:r w:rsidR="007B0226">
        <w:rPr>
          <w:rFonts w:cs="Tahoma"/>
          <w:sz w:val="24"/>
          <w:szCs w:val="24"/>
        </w:rPr>
        <w:t>ominovaných</w:t>
      </w:r>
      <w:r w:rsidR="007B0226" w:rsidRPr="007B0226">
        <w:rPr>
          <w:rFonts w:cs="Tahoma"/>
          <w:sz w:val="24"/>
          <w:szCs w:val="24"/>
        </w:rPr>
        <w:t xml:space="preserve"> postupujících vybere konečný počet účastníků okresního kola.</w:t>
      </w:r>
      <w:r w:rsidR="007B0226">
        <w:rPr>
          <w:rFonts w:cs="Tahoma"/>
          <w:sz w:val="24"/>
          <w:szCs w:val="24"/>
        </w:rPr>
        <w:t xml:space="preserve"> </w:t>
      </w:r>
      <w:r w:rsidR="009464EA">
        <w:rPr>
          <w:rFonts w:cs="Tahoma"/>
          <w:sz w:val="24"/>
          <w:szCs w:val="24"/>
        </w:rPr>
        <w:t>Počet</w:t>
      </w:r>
      <w:r w:rsidR="00497FE8">
        <w:rPr>
          <w:rFonts w:cs="Tahoma"/>
          <w:sz w:val="24"/>
          <w:szCs w:val="24"/>
        </w:rPr>
        <w:t xml:space="preserve"> soutěžících  v okresním kole </w:t>
      </w:r>
      <w:r w:rsidR="009464EA">
        <w:rPr>
          <w:rFonts w:cs="Tahoma"/>
          <w:sz w:val="24"/>
          <w:szCs w:val="24"/>
        </w:rPr>
        <w:t>nepřesáhne 40.</w:t>
      </w:r>
    </w:p>
    <w:p w:rsidR="00AA5502" w:rsidRDefault="009C1A1E" w:rsidP="00AA5502">
      <w:pPr>
        <w:spacing w:after="0" w:line="240" w:lineRule="auto"/>
        <w:jc w:val="both"/>
        <w:rPr>
          <w:rFonts w:cs="Tahoma"/>
          <w:sz w:val="24"/>
          <w:szCs w:val="24"/>
        </w:rPr>
      </w:pPr>
      <w:r w:rsidRPr="00FA3D99">
        <w:rPr>
          <w:rFonts w:cs="Tahoma"/>
          <w:b/>
          <w:sz w:val="24"/>
          <w:szCs w:val="24"/>
          <w:u w:val="single"/>
        </w:rPr>
        <w:t>Postupující do okresního kola</w:t>
      </w:r>
      <w:r w:rsidR="00CB654C">
        <w:rPr>
          <w:rFonts w:cs="Tahoma"/>
          <w:sz w:val="24"/>
          <w:szCs w:val="24"/>
        </w:rPr>
        <w:tab/>
      </w:r>
      <w:r>
        <w:rPr>
          <w:rFonts w:cs="Tahoma"/>
          <w:sz w:val="24"/>
          <w:szCs w:val="24"/>
        </w:rPr>
        <w:t xml:space="preserve">: na webové stránce </w:t>
      </w:r>
      <w:r w:rsidRPr="007B0226">
        <w:rPr>
          <w:rFonts w:cs="Arial"/>
          <w:bCs/>
          <w:i/>
          <w:sz w:val="24"/>
          <w:szCs w:val="24"/>
        </w:rPr>
        <w:t>https://souteze.ccvpardubice.cz/</w:t>
      </w:r>
      <w:r w:rsidRPr="007B0226">
        <w:rPr>
          <w:rFonts w:cs="Arial"/>
          <w:bCs/>
          <w:sz w:val="24"/>
          <w:szCs w:val="24"/>
        </w:rPr>
        <w:t xml:space="preserve"> </w:t>
      </w:r>
      <w:r>
        <w:rPr>
          <w:rFonts w:cs="Tahoma"/>
          <w:sz w:val="24"/>
          <w:szCs w:val="24"/>
        </w:rPr>
        <w:t>budou nejpozději 10 dnů před konáním okresního kola uvedena jména a příjmení postupujících do okresního kola</w:t>
      </w:r>
      <w:r w:rsidR="00CB654C">
        <w:rPr>
          <w:rFonts w:cs="Tahoma"/>
          <w:sz w:val="24"/>
          <w:szCs w:val="24"/>
        </w:rPr>
        <w:t xml:space="preserve">.  Samostatná pozvánka nebude organizátorovi školního kola posílána. </w:t>
      </w:r>
    </w:p>
    <w:p w:rsidR="007B0226" w:rsidRDefault="00CB654C" w:rsidP="00AA5502">
      <w:pPr>
        <w:spacing w:after="120" w:line="240" w:lineRule="auto"/>
        <w:jc w:val="both"/>
        <w:rPr>
          <w:rFonts w:cs="Arial"/>
          <w:b/>
          <w:bCs/>
          <w:sz w:val="24"/>
          <w:szCs w:val="24"/>
          <w:u w:val="single"/>
        </w:rPr>
      </w:pPr>
      <w:r>
        <w:rPr>
          <w:rFonts w:cs="Tahoma"/>
          <w:sz w:val="24"/>
          <w:szCs w:val="24"/>
        </w:rPr>
        <w:t xml:space="preserve">Do okresního kola nebudou přijati žáci školy, která své žáky nenominovala přes webovou stránku </w:t>
      </w:r>
      <w:r w:rsidRPr="007B0226">
        <w:rPr>
          <w:rFonts w:cs="Arial"/>
          <w:bCs/>
          <w:i/>
          <w:sz w:val="24"/>
          <w:szCs w:val="24"/>
        </w:rPr>
        <w:t>https://souteze.ccvpardubice.cz/</w:t>
      </w:r>
      <w:r>
        <w:rPr>
          <w:rFonts w:cs="Arial"/>
          <w:bCs/>
          <w:i/>
          <w:sz w:val="24"/>
          <w:szCs w:val="24"/>
        </w:rPr>
        <w:t xml:space="preserve"> </w:t>
      </w:r>
      <w:r w:rsidRPr="00CB654C">
        <w:rPr>
          <w:rFonts w:cs="Arial"/>
          <w:bCs/>
          <w:sz w:val="24"/>
          <w:szCs w:val="24"/>
        </w:rPr>
        <w:t>do termínu uzávěrky přihlášek</w:t>
      </w:r>
      <w:r w:rsidR="00FA3D99">
        <w:rPr>
          <w:rFonts w:cs="Arial"/>
          <w:bCs/>
          <w:sz w:val="24"/>
          <w:szCs w:val="24"/>
        </w:rPr>
        <w:t xml:space="preserve"> – </w:t>
      </w:r>
      <w:r w:rsidR="00FA3D99" w:rsidRPr="00FA3D99">
        <w:rPr>
          <w:rFonts w:cs="Arial"/>
          <w:b/>
          <w:bCs/>
          <w:sz w:val="24"/>
          <w:szCs w:val="24"/>
          <w:u w:val="single"/>
        </w:rPr>
        <w:t xml:space="preserve"> </w:t>
      </w:r>
      <w:r w:rsidR="00A06FC7">
        <w:rPr>
          <w:rFonts w:cs="Arial"/>
          <w:b/>
          <w:bCs/>
          <w:sz w:val="24"/>
          <w:szCs w:val="24"/>
          <w:u w:val="single"/>
        </w:rPr>
        <w:t>20</w:t>
      </w:r>
      <w:r w:rsidR="00497FE8">
        <w:rPr>
          <w:rFonts w:cs="Arial"/>
          <w:b/>
          <w:bCs/>
          <w:sz w:val="24"/>
          <w:szCs w:val="24"/>
          <w:u w:val="single"/>
        </w:rPr>
        <w:t xml:space="preserve">. </w:t>
      </w:r>
      <w:r w:rsidR="00FA3D99" w:rsidRPr="00FA3D99">
        <w:rPr>
          <w:rFonts w:cs="Arial"/>
          <w:b/>
          <w:bCs/>
          <w:sz w:val="24"/>
          <w:szCs w:val="24"/>
          <w:u w:val="single"/>
        </w:rPr>
        <w:t>12. 201</w:t>
      </w:r>
      <w:r w:rsidR="00A06FC7">
        <w:rPr>
          <w:rFonts w:cs="Arial"/>
          <w:b/>
          <w:bCs/>
          <w:sz w:val="24"/>
          <w:szCs w:val="24"/>
          <w:u w:val="single"/>
        </w:rPr>
        <w:t>8</w:t>
      </w:r>
      <w:r w:rsidRPr="00FA3D99">
        <w:rPr>
          <w:rFonts w:cs="Arial"/>
          <w:b/>
          <w:bCs/>
          <w:sz w:val="24"/>
          <w:szCs w:val="24"/>
          <w:u w:val="single"/>
        </w:rPr>
        <w:t>.</w:t>
      </w:r>
    </w:p>
    <w:p w:rsidR="00061FE9" w:rsidRPr="00CB654C" w:rsidRDefault="00061FE9" w:rsidP="00AA5502">
      <w:pPr>
        <w:spacing w:after="120" w:line="240" w:lineRule="auto"/>
        <w:jc w:val="both"/>
        <w:rPr>
          <w:rFonts w:cs="Tahoma"/>
          <w:sz w:val="24"/>
          <w:szCs w:val="24"/>
        </w:rPr>
      </w:pPr>
      <w:r>
        <w:rPr>
          <w:rFonts w:cs="Arial"/>
          <w:b/>
          <w:bCs/>
          <w:sz w:val="24"/>
          <w:szCs w:val="24"/>
          <w:u w:val="single"/>
        </w:rPr>
        <w:t>Pořadí u soutěžících se stejným počtem bodů musí být jednoznačně stanoveno. K tomu slouží rozřaďovací otázka.</w:t>
      </w:r>
    </w:p>
    <w:p w:rsidR="00294199" w:rsidRPr="00FA3D99" w:rsidRDefault="00294199" w:rsidP="007B0226">
      <w:pPr>
        <w:spacing w:after="0" w:line="240" w:lineRule="auto"/>
        <w:jc w:val="both"/>
        <w:rPr>
          <w:b/>
          <w:sz w:val="24"/>
          <w:szCs w:val="24"/>
          <w:u w:val="single"/>
        </w:rPr>
      </w:pPr>
      <w:r w:rsidRPr="00FA3D99">
        <w:rPr>
          <w:b/>
          <w:sz w:val="24"/>
          <w:szCs w:val="24"/>
          <w:u w:val="single"/>
        </w:rPr>
        <w:t>Organizační pokyny:</w:t>
      </w:r>
    </w:p>
    <w:p w:rsidR="00D5450D" w:rsidRDefault="00294199" w:rsidP="00E44E85">
      <w:pPr>
        <w:spacing w:after="120" w:line="240" w:lineRule="auto"/>
        <w:jc w:val="both"/>
        <w:rPr>
          <w:rFonts w:ascii="Calibri" w:hAnsi="Calibri" w:cs="Arial"/>
          <w:bCs/>
          <w:sz w:val="24"/>
          <w:szCs w:val="24"/>
        </w:rPr>
      </w:pPr>
      <w:r>
        <w:rPr>
          <w:sz w:val="24"/>
          <w:szCs w:val="24"/>
        </w:rPr>
        <w:t>Od l</w:t>
      </w:r>
      <w:r w:rsidR="00497FE8">
        <w:rPr>
          <w:sz w:val="24"/>
          <w:szCs w:val="24"/>
        </w:rPr>
        <w:t>oňského</w:t>
      </w:r>
      <w:r>
        <w:rPr>
          <w:sz w:val="24"/>
          <w:szCs w:val="24"/>
        </w:rPr>
        <w:t xml:space="preserve"> školního roku </w:t>
      </w:r>
      <w:r w:rsidR="00783D63">
        <w:rPr>
          <w:sz w:val="24"/>
          <w:szCs w:val="24"/>
        </w:rPr>
        <w:t xml:space="preserve">je komunikace organizátorů školního kola a okresního kola vedena přes webovou stránku </w:t>
      </w:r>
      <w:r w:rsidR="00783D63" w:rsidRPr="007B0226">
        <w:rPr>
          <w:b/>
          <w:i/>
          <w:sz w:val="24"/>
          <w:szCs w:val="24"/>
        </w:rPr>
        <w:t>I</w:t>
      </w:r>
      <w:r w:rsidR="00783D63" w:rsidRPr="007B0226">
        <w:rPr>
          <w:rFonts w:ascii="Calibri" w:eastAsia="Calibri" w:hAnsi="Calibri" w:cs="Arial"/>
          <w:b/>
          <w:bCs/>
          <w:i/>
          <w:sz w:val="24"/>
          <w:szCs w:val="24"/>
        </w:rPr>
        <w:t>nformační systém k evidenci a</w:t>
      </w:r>
      <w:r w:rsidR="00783D63" w:rsidRPr="007B0226">
        <w:rPr>
          <w:rFonts w:ascii="Calibri" w:hAnsi="Calibri" w:cs="Arial"/>
          <w:b/>
          <w:bCs/>
          <w:i/>
          <w:sz w:val="24"/>
          <w:szCs w:val="24"/>
        </w:rPr>
        <w:t> a</w:t>
      </w:r>
      <w:r w:rsidR="00783D63" w:rsidRPr="007B0226">
        <w:rPr>
          <w:rFonts w:ascii="Calibri" w:eastAsia="Calibri" w:hAnsi="Calibri" w:cs="Arial"/>
          <w:b/>
          <w:bCs/>
          <w:i/>
          <w:sz w:val="24"/>
          <w:szCs w:val="24"/>
        </w:rPr>
        <w:t>dministraci  soutěží a přehlídek MŠMT</w:t>
      </w:r>
      <w:r w:rsidR="00783D63" w:rsidRPr="007B0226">
        <w:rPr>
          <w:rFonts w:ascii="Calibri" w:hAnsi="Calibri" w:cs="Arial"/>
          <w:b/>
          <w:bCs/>
          <w:i/>
          <w:sz w:val="24"/>
          <w:szCs w:val="24"/>
        </w:rPr>
        <w:t xml:space="preserve"> - </w:t>
      </w:r>
      <w:r w:rsidR="00783D63" w:rsidRPr="007B0226">
        <w:rPr>
          <w:rFonts w:ascii="Calibri" w:hAnsi="Calibri" w:cs="Arial"/>
          <w:bCs/>
          <w:i/>
          <w:sz w:val="24"/>
          <w:szCs w:val="24"/>
        </w:rPr>
        <w:t>https://souteze.ccvpardubice.cz/</w:t>
      </w:r>
      <w:r w:rsidR="00783D63">
        <w:rPr>
          <w:rFonts w:ascii="Calibri" w:hAnsi="Calibri" w:cs="Arial"/>
          <w:bCs/>
          <w:sz w:val="24"/>
          <w:szCs w:val="24"/>
        </w:rPr>
        <w:t xml:space="preserve"> . Na této stránce jsou zveřejňovány pokyny k realizaci školních kol (propozice, zadání, </w:t>
      </w:r>
      <w:r w:rsidR="00CB654C">
        <w:rPr>
          <w:rFonts w:ascii="Calibri" w:hAnsi="Calibri" w:cs="Arial"/>
          <w:bCs/>
          <w:sz w:val="24"/>
          <w:szCs w:val="24"/>
        </w:rPr>
        <w:t xml:space="preserve">řešení, </w:t>
      </w:r>
      <w:r w:rsidR="00783D63">
        <w:rPr>
          <w:rFonts w:ascii="Calibri" w:hAnsi="Calibri" w:cs="Arial"/>
          <w:bCs/>
          <w:sz w:val="24"/>
          <w:szCs w:val="24"/>
        </w:rPr>
        <w:t>pozvánka do okresního kola</w:t>
      </w:r>
      <w:r w:rsidR="00CB654C">
        <w:rPr>
          <w:rFonts w:ascii="Calibri" w:hAnsi="Calibri" w:cs="Arial"/>
          <w:bCs/>
          <w:sz w:val="24"/>
          <w:szCs w:val="24"/>
        </w:rPr>
        <w:t xml:space="preserve">). </w:t>
      </w:r>
    </w:p>
    <w:p w:rsidR="00FA3D99" w:rsidRDefault="00783D63" w:rsidP="00CB654C">
      <w:pPr>
        <w:spacing w:after="0" w:line="240" w:lineRule="auto"/>
        <w:jc w:val="both"/>
        <w:rPr>
          <w:sz w:val="24"/>
          <w:szCs w:val="24"/>
        </w:rPr>
      </w:pPr>
      <w:r>
        <w:rPr>
          <w:rFonts w:ascii="Calibri" w:hAnsi="Calibri" w:cs="Arial"/>
          <w:bCs/>
          <w:sz w:val="24"/>
          <w:szCs w:val="24"/>
        </w:rPr>
        <w:t>Na každé škole je zřízena funkce školního koordinátora,</w:t>
      </w:r>
      <w:r w:rsidR="00CB654C">
        <w:rPr>
          <w:rFonts w:ascii="Calibri" w:hAnsi="Calibri" w:cs="Arial"/>
          <w:bCs/>
          <w:sz w:val="24"/>
          <w:szCs w:val="24"/>
        </w:rPr>
        <w:t xml:space="preserve"> který</w:t>
      </w:r>
      <w:r>
        <w:rPr>
          <w:rFonts w:ascii="Calibri" w:hAnsi="Calibri" w:cs="Arial"/>
          <w:bCs/>
          <w:sz w:val="24"/>
          <w:szCs w:val="24"/>
        </w:rPr>
        <w:t xml:space="preserve"> </w:t>
      </w:r>
      <w:r w:rsidR="00D5450D">
        <w:rPr>
          <w:rFonts w:ascii="Calibri" w:hAnsi="Calibri" w:cs="Arial"/>
          <w:bCs/>
          <w:sz w:val="24"/>
          <w:szCs w:val="24"/>
        </w:rPr>
        <w:t xml:space="preserve">má přístupové údaje k této stránce a měl by koordinovat aktivity organizátora školního kola – založení školního kola, vložení výsledků školního kola, nominaci úspěšných řešitelů do okresního kola, </w:t>
      </w:r>
      <w:r w:rsidR="00FA3D99">
        <w:rPr>
          <w:rFonts w:ascii="Calibri" w:hAnsi="Calibri" w:cs="Arial"/>
          <w:bCs/>
          <w:sz w:val="24"/>
          <w:szCs w:val="24"/>
        </w:rPr>
        <w:t xml:space="preserve">stažení </w:t>
      </w:r>
      <w:r w:rsidR="00AA5502">
        <w:rPr>
          <w:rFonts w:ascii="Calibri" w:hAnsi="Calibri" w:cs="Arial"/>
          <w:bCs/>
          <w:sz w:val="24"/>
          <w:szCs w:val="24"/>
        </w:rPr>
        <w:t>seznam</w:t>
      </w:r>
      <w:r w:rsidR="00FA3D99">
        <w:rPr>
          <w:rFonts w:ascii="Calibri" w:hAnsi="Calibri" w:cs="Arial"/>
          <w:bCs/>
          <w:sz w:val="24"/>
          <w:szCs w:val="24"/>
        </w:rPr>
        <w:t>u</w:t>
      </w:r>
      <w:r w:rsidR="00AA5502">
        <w:rPr>
          <w:rFonts w:ascii="Calibri" w:hAnsi="Calibri" w:cs="Arial"/>
          <w:bCs/>
          <w:sz w:val="24"/>
          <w:szCs w:val="24"/>
        </w:rPr>
        <w:t xml:space="preserve"> pozvaných žáků školy do okresního kola.</w:t>
      </w:r>
      <w:r w:rsidR="00DE376C" w:rsidRPr="00294199">
        <w:rPr>
          <w:sz w:val="24"/>
          <w:szCs w:val="24"/>
        </w:rPr>
        <w:br/>
      </w:r>
    </w:p>
    <w:p w:rsidR="000340C3" w:rsidRDefault="000340C3" w:rsidP="00CB654C">
      <w:pPr>
        <w:spacing w:after="0" w:line="240" w:lineRule="auto"/>
        <w:jc w:val="both"/>
        <w:rPr>
          <w:sz w:val="24"/>
          <w:szCs w:val="24"/>
        </w:rPr>
      </w:pPr>
    </w:p>
    <w:p w:rsidR="000340C3" w:rsidRDefault="000340C3" w:rsidP="00CB65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Mgr. Jaroslav Najbert</w:t>
      </w:r>
    </w:p>
    <w:p w:rsidR="00FA3D99" w:rsidRPr="00294199" w:rsidRDefault="000340C3" w:rsidP="00CB654C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organizační garant </w:t>
      </w:r>
      <w:r w:rsidR="00FA3D99">
        <w:rPr>
          <w:sz w:val="24"/>
          <w:szCs w:val="24"/>
        </w:rPr>
        <w:t xml:space="preserve"> </w:t>
      </w:r>
    </w:p>
    <w:p w:rsidR="00E0028E" w:rsidRPr="00294199" w:rsidRDefault="00E0028E">
      <w:pPr>
        <w:rPr>
          <w:sz w:val="24"/>
          <w:szCs w:val="24"/>
        </w:rPr>
      </w:pPr>
    </w:p>
    <w:sectPr w:rsidR="00E0028E" w:rsidRPr="00294199" w:rsidSect="0029419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E376C"/>
    <w:rsid w:val="000340C3"/>
    <w:rsid w:val="00061FE9"/>
    <w:rsid w:val="0013451A"/>
    <w:rsid w:val="00147157"/>
    <w:rsid w:val="00294199"/>
    <w:rsid w:val="00340980"/>
    <w:rsid w:val="003414E6"/>
    <w:rsid w:val="003A097F"/>
    <w:rsid w:val="00497DD2"/>
    <w:rsid w:val="00497FE8"/>
    <w:rsid w:val="004E0039"/>
    <w:rsid w:val="006D4923"/>
    <w:rsid w:val="00753255"/>
    <w:rsid w:val="00783D63"/>
    <w:rsid w:val="007B0226"/>
    <w:rsid w:val="007B1F19"/>
    <w:rsid w:val="00800752"/>
    <w:rsid w:val="00837793"/>
    <w:rsid w:val="008E1DCE"/>
    <w:rsid w:val="008E5D5F"/>
    <w:rsid w:val="009464EA"/>
    <w:rsid w:val="009C1A1E"/>
    <w:rsid w:val="00A06FC7"/>
    <w:rsid w:val="00AA5502"/>
    <w:rsid w:val="00B06128"/>
    <w:rsid w:val="00B171B3"/>
    <w:rsid w:val="00CB654C"/>
    <w:rsid w:val="00CE7D7D"/>
    <w:rsid w:val="00D5450D"/>
    <w:rsid w:val="00D64C54"/>
    <w:rsid w:val="00DE376C"/>
    <w:rsid w:val="00E0028E"/>
    <w:rsid w:val="00E44E85"/>
    <w:rsid w:val="00FA3D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CB3D46"/>
  <w15:docId w15:val="{D9BC5640-7015-4894-9D9C-4BF824ABC0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171B3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4E00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4E0039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97F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97F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047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</Pages>
  <Words>370</Words>
  <Characters>2188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</dc:creator>
  <cp:lastModifiedBy>na</cp:lastModifiedBy>
  <cp:revision>19</cp:revision>
  <cp:lastPrinted>2016-11-07T10:50:00Z</cp:lastPrinted>
  <dcterms:created xsi:type="dcterms:W3CDTF">2015-11-10T11:34:00Z</dcterms:created>
  <dcterms:modified xsi:type="dcterms:W3CDTF">2018-10-12T06:59:00Z</dcterms:modified>
</cp:coreProperties>
</file>